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B72133" w14:textId="77777777" w:rsidR="00FD7D24" w:rsidRPr="00414AE2" w:rsidRDefault="00FD7D24" w:rsidP="00FD7D24">
      <w:pPr>
        <w:spacing w:after="0" w:line="240" w:lineRule="auto"/>
        <w:contextualSpacing/>
        <w:rPr>
          <w:rFonts w:ascii="Agency FB" w:hAnsi="Agency FB"/>
          <w:b/>
          <w:sz w:val="24"/>
        </w:rPr>
      </w:pPr>
      <w:bookmarkStart w:id="0" w:name="_GoBack"/>
      <w:bookmarkEnd w:id="0"/>
      <w:r>
        <w:rPr>
          <w:rFonts w:ascii="Agency FB" w:hAnsi="Agency FB"/>
          <w:b/>
          <w:noProof/>
          <w:sz w:val="40"/>
        </w:rPr>
        <w:drawing>
          <wp:anchor distT="0" distB="0" distL="114300" distR="114300" simplePos="0" relativeHeight="251661312" behindDoc="0" locked="0" layoutInCell="1" allowOverlap="1" wp14:anchorId="4ADE953D" wp14:editId="581033E7">
            <wp:simplePos x="0" y="0"/>
            <wp:positionH relativeFrom="margin">
              <wp:posOffset>4174490</wp:posOffset>
            </wp:positionH>
            <wp:positionV relativeFrom="margin">
              <wp:posOffset>-239395</wp:posOffset>
            </wp:positionV>
            <wp:extent cx="619760" cy="676275"/>
            <wp:effectExtent l="0" t="0" r="8890" b="9525"/>
            <wp:wrapSquare wrapText="bothSides"/>
            <wp:docPr id="4" name="Picture 4" descr="C:\Users\MR SIMBO\Desktop\DFI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 SIMBO\Desktop\DFID LOGO.png"/>
                    <pic:cNvPicPr>
                      <a:picLocks noChangeAspect="1" noChangeArrowheads="1"/>
                    </pic:cNvPicPr>
                  </pic:nvPicPr>
                  <pic:blipFill rotWithShape="1">
                    <a:blip r:embed="rId5">
                      <a:extLst>
                        <a:ext uri="{28A0092B-C50C-407E-A947-70E740481C1C}">
                          <a14:useLocalDpi xmlns:a14="http://schemas.microsoft.com/office/drawing/2010/main" val="0"/>
                        </a:ext>
                      </a:extLst>
                    </a:blip>
                    <a:srcRect l="23077" t="-1" r="24039" b="13626"/>
                    <a:stretch/>
                  </pic:blipFill>
                  <pic:spPr bwMode="auto">
                    <a:xfrm>
                      <a:off x="0" y="0"/>
                      <a:ext cx="619760" cy="6762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gency FB" w:hAnsi="Agency FB"/>
          <w:b/>
          <w:noProof/>
          <w:sz w:val="40"/>
        </w:rPr>
        <w:drawing>
          <wp:anchor distT="0" distB="0" distL="114300" distR="114300" simplePos="0" relativeHeight="251660288" behindDoc="0" locked="0" layoutInCell="1" allowOverlap="1" wp14:anchorId="00A41098" wp14:editId="311D4B5F">
            <wp:simplePos x="0" y="0"/>
            <wp:positionH relativeFrom="margin">
              <wp:posOffset>5295265</wp:posOffset>
            </wp:positionH>
            <wp:positionV relativeFrom="margin">
              <wp:posOffset>-151130</wp:posOffset>
            </wp:positionV>
            <wp:extent cx="993775" cy="534035"/>
            <wp:effectExtent l="0" t="0" r="0" b="0"/>
            <wp:wrapSquare wrapText="bothSides"/>
            <wp:docPr id="1" name="Picture 1" descr="C:\Users\MR SIMBO\Desktop\DFID,CA,CARL,BAN,and RESTLESS PROJECT\CHRISTIAN AI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 SIMBO\Desktop\DFID,CA,CARL,BAN,and RESTLESS PROJECT\CHRISTIAN AID 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3775" cy="5340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A3B8E">
        <w:rPr>
          <w:b/>
          <w:noProof/>
          <w:color w:val="0000FF"/>
          <w:sz w:val="24"/>
        </w:rPr>
        <w:drawing>
          <wp:anchor distT="0" distB="0" distL="114300" distR="114300" simplePos="0" relativeHeight="251659264" behindDoc="0" locked="0" layoutInCell="1" allowOverlap="1" wp14:anchorId="4BE13F2C" wp14:editId="1B416127">
            <wp:simplePos x="0" y="0"/>
            <wp:positionH relativeFrom="margin">
              <wp:posOffset>-485140</wp:posOffset>
            </wp:positionH>
            <wp:positionV relativeFrom="margin">
              <wp:posOffset>-151130</wp:posOffset>
            </wp:positionV>
            <wp:extent cx="596265" cy="64389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438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gency FB" w:hAnsi="Agency FB"/>
          <w:b/>
          <w:sz w:val="40"/>
        </w:rPr>
        <w:t xml:space="preserve"> </w:t>
      </w:r>
      <w:r w:rsidRPr="00E064D9">
        <w:rPr>
          <w:rFonts w:ascii="Agency FB" w:hAnsi="Agency FB"/>
          <w:b/>
          <w:sz w:val="32"/>
        </w:rPr>
        <w:t>Centre for Accountability and Rule of Law (CARL)</w:t>
      </w:r>
    </w:p>
    <w:p w14:paraId="6B819178" w14:textId="77777777" w:rsidR="00FD7D24" w:rsidRPr="00CA3B8E" w:rsidRDefault="00FD7D24" w:rsidP="00FD7D24">
      <w:pPr>
        <w:spacing w:after="0" w:line="240" w:lineRule="auto"/>
        <w:contextualSpacing/>
        <w:rPr>
          <w:rFonts w:cstheme="minorHAnsi"/>
          <w:sz w:val="18"/>
        </w:rPr>
      </w:pPr>
      <w:r w:rsidRPr="00CA3B8E">
        <w:rPr>
          <w:rFonts w:ascii="Agency FB" w:hAnsi="Agency FB"/>
          <w:b/>
          <w:sz w:val="40"/>
        </w:rPr>
        <w:tab/>
      </w:r>
      <w:r>
        <w:rPr>
          <w:rFonts w:ascii="Agency FB" w:hAnsi="Agency FB"/>
          <w:b/>
          <w:sz w:val="48"/>
        </w:rPr>
        <w:tab/>
        <w:t xml:space="preserve">  </w:t>
      </w:r>
    </w:p>
    <w:p w14:paraId="64B690D1" w14:textId="7E332CEA" w:rsidR="00FD7D24" w:rsidRPr="00CA3B8E" w:rsidRDefault="00FD7D24" w:rsidP="00FD7D24">
      <w:pPr>
        <w:contextualSpacing/>
        <w:rPr>
          <w:rFonts w:cstheme="minorHAnsi"/>
          <w:sz w:val="14"/>
        </w:rPr>
      </w:pPr>
      <w:r w:rsidRPr="00CA3B8E">
        <w:rPr>
          <w:rFonts w:cstheme="minorHAnsi"/>
          <w:noProof/>
          <w:sz w:val="14"/>
        </w:rPr>
        <mc:AlternateContent>
          <mc:Choice Requires="wps">
            <w:drawing>
              <wp:anchor distT="0" distB="0" distL="114300" distR="114300" simplePos="0" relativeHeight="251663360" behindDoc="0" locked="0" layoutInCell="1" allowOverlap="1" wp14:anchorId="32017D7D" wp14:editId="01771154">
                <wp:simplePos x="0" y="0"/>
                <wp:positionH relativeFrom="column">
                  <wp:posOffset>-502285</wp:posOffset>
                </wp:positionH>
                <wp:positionV relativeFrom="paragraph">
                  <wp:posOffset>203835</wp:posOffset>
                </wp:positionV>
                <wp:extent cx="6511925" cy="0"/>
                <wp:effectExtent l="0" t="19050" r="3175" b="19050"/>
                <wp:wrapNone/>
                <wp:docPr id="3" name="Straight Connector 3"/>
                <wp:cNvGraphicFramePr/>
                <a:graphic xmlns:a="http://schemas.openxmlformats.org/drawingml/2006/main">
                  <a:graphicData uri="http://schemas.microsoft.com/office/word/2010/wordprocessingShape">
                    <wps:wsp>
                      <wps:cNvCnPr/>
                      <wps:spPr>
                        <a:xfrm>
                          <a:off x="0" y="0"/>
                          <a:ext cx="6511925" cy="0"/>
                        </a:xfrm>
                        <a:prstGeom prst="line">
                          <a:avLst/>
                        </a:prstGeom>
                        <a:noFill/>
                        <a:ln w="2857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0F48551"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55pt,16.05pt" to="473.2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" strokecolor="#4a7ebb" strokeweight="2.25pt"/>
            </w:pict>
          </mc:Fallback>
        </mc:AlternateContent>
      </w:r>
    </w:p>
    <w:p w14:paraId="3C9CF02F" w14:textId="45B9A672" w:rsidR="00FD7D24" w:rsidRDefault="00FD7D24" w:rsidP="0017667B">
      <w:pPr>
        <w:pStyle w:val="SLtext"/>
        <w:spacing w:after="0" w:line="276" w:lineRule="auto"/>
        <w:rPr>
          <w:b/>
          <w:sz w:val="22"/>
          <w:szCs w:val="22"/>
        </w:rPr>
      </w:pPr>
    </w:p>
    <w:p w14:paraId="21368F0D" w14:textId="77777777" w:rsidR="00465CE0" w:rsidRPr="0017667B" w:rsidRDefault="001A61B2" w:rsidP="0017667B">
      <w:pPr>
        <w:pStyle w:val="SLtext"/>
        <w:spacing w:after="0" w:line="276" w:lineRule="auto"/>
        <w:rPr>
          <w:b/>
          <w:sz w:val="22"/>
          <w:szCs w:val="22"/>
        </w:rPr>
      </w:pPr>
      <w:r w:rsidRPr="0017667B">
        <w:rPr>
          <w:b/>
          <w:sz w:val="22"/>
          <w:szCs w:val="22"/>
        </w:rPr>
        <w:t>Counting the cos</w:t>
      </w:r>
      <w:r w:rsidR="00E52E0B" w:rsidRPr="0017667B">
        <w:rPr>
          <w:b/>
          <w:sz w:val="22"/>
          <w:szCs w:val="22"/>
        </w:rPr>
        <w:t xml:space="preserve">t of corruption: A knowledge-based approach to fighting </w:t>
      </w:r>
      <w:r w:rsidRPr="0017667B">
        <w:rPr>
          <w:b/>
          <w:sz w:val="22"/>
          <w:szCs w:val="22"/>
        </w:rPr>
        <w:t>corruption</w:t>
      </w:r>
      <w:r w:rsidR="00465CE0" w:rsidRPr="0017667B">
        <w:rPr>
          <w:b/>
          <w:sz w:val="22"/>
          <w:szCs w:val="22"/>
        </w:rPr>
        <w:t xml:space="preserve">  </w:t>
      </w:r>
    </w:p>
    <w:p w14:paraId="451ABA18" w14:textId="77777777" w:rsidR="00465CE0" w:rsidRPr="0017667B" w:rsidRDefault="00465CE0" w:rsidP="0017667B">
      <w:pPr>
        <w:pStyle w:val="SLtext"/>
        <w:spacing w:after="0" w:line="276" w:lineRule="auto"/>
        <w:rPr>
          <w:b/>
          <w:sz w:val="22"/>
          <w:szCs w:val="22"/>
        </w:rPr>
      </w:pPr>
    </w:p>
    <w:p w14:paraId="2D61F26D" w14:textId="42116B2F" w:rsidR="006A292C" w:rsidRDefault="006A292C" w:rsidP="0017667B">
      <w:pPr>
        <w:pStyle w:val="SLtext"/>
        <w:spacing w:after="0" w:line="276" w:lineRule="auto"/>
        <w:rPr>
          <w:b/>
          <w:sz w:val="22"/>
          <w:szCs w:val="22"/>
        </w:rPr>
      </w:pPr>
      <w:r w:rsidRPr="0017667B">
        <w:rPr>
          <w:b/>
          <w:sz w:val="22"/>
          <w:szCs w:val="22"/>
        </w:rPr>
        <w:t>Overview</w:t>
      </w:r>
    </w:p>
    <w:p w14:paraId="3149D227" w14:textId="77777777" w:rsidR="0017667B" w:rsidRPr="0017667B" w:rsidRDefault="0017667B" w:rsidP="0017667B">
      <w:pPr>
        <w:pStyle w:val="SLtext"/>
        <w:spacing w:after="0" w:line="276" w:lineRule="auto"/>
        <w:rPr>
          <w:b/>
          <w:sz w:val="22"/>
          <w:szCs w:val="22"/>
        </w:rPr>
      </w:pPr>
    </w:p>
    <w:p w14:paraId="219E12EC" w14:textId="22E7FB6F" w:rsidR="003850D1" w:rsidRPr="0017667B" w:rsidRDefault="00FA0A55" w:rsidP="0017667B">
      <w:pPr>
        <w:pStyle w:val="SLtext"/>
        <w:spacing w:after="0" w:line="276" w:lineRule="auto"/>
        <w:rPr>
          <w:sz w:val="22"/>
          <w:szCs w:val="22"/>
        </w:rPr>
      </w:pPr>
      <w:r w:rsidRPr="0017667B">
        <w:rPr>
          <w:sz w:val="22"/>
          <w:szCs w:val="22"/>
        </w:rPr>
        <w:t xml:space="preserve">A consortium of four organisations, including Christian Aid Sierra Leone (lead partner), </w:t>
      </w:r>
      <w:r w:rsidR="003850D1" w:rsidRPr="0017667B">
        <w:rPr>
          <w:sz w:val="22"/>
          <w:szCs w:val="22"/>
        </w:rPr>
        <w:t>the Centre for Accountability and Rule of Law (CARL), Restless Development</w:t>
      </w:r>
      <w:r w:rsidR="009838F9" w:rsidRPr="0017667B">
        <w:rPr>
          <w:sz w:val="22"/>
          <w:szCs w:val="22"/>
        </w:rPr>
        <w:t xml:space="preserve"> (RD)</w:t>
      </w:r>
      <w:r w:rsidR="003850D1" w:rsidRPr="0017667B">
        <w:rPr>
          <w:sz w:val="22"/>
          <w:szCs w:val="22"/>
        </w:rPr>
        <w:t xml:space="preserve"> and Budget Advocacy Network</w:t>
      </w:r>
      <w:r w:rsidR="009838F9" w:rsidRPr="0017667B">
        <w:rPr>
          <w:sz w:val="22"/>
          <w:szCs w:val="22"/>
        </w:rPr>
        <w:t xml:space="preserve"> (BAN)</w:t>
      </w:r>
      <w:r w:rsidRPr="0017667B">
        <w:rPr>
          <w:sz w:val="22"/>
          <w:szCs w:val="22"/>
        </w:rPr>
        <w:t xml:space="preserve"> </w:t>
      </w:r>
      <w:r w:rsidR="00931CB8">
        <w:rPr>
          <w:sz w:val="22"/>
          <w:szCs w:val="22"/>
        </w:rPr>
        <w:t xml:space="preserve">(together known as “the Consortium”) </w:t>
      </w:r>
      <w:r w:rsidRPr="0017667B">
        <w:rPr>
          <w:sz w:val="22"/>
          <w:szCs w:val="22"/>
        </w:rPr>
        <w:t>is</w:t>
      </w:r>
      <w:r w:rsidR="003850D1" w:rsidRPr="0017667B">
        <w:rPr>
          <w:sz w:val="22"/>
          <w:szCs w:val="22"/>
        </w:rPr>
        <w:t xml:space="preserve"> current</w:t>
      </w:r>
      <w:r w:rsidR="009838F9" w:rsidRPr="0017667B">
        <w:rPr>
          <w:sz w:val="22"/>
          <w:szCs w:val="22"/>
        </w:rPr>
        <w:t>ly implementing a</w:t>
      </w:r>
      <w:r w:rsidR="003850D1" w:rsidRPr="0017667B">
        <w:rPr>
          <w:sz w:val="22"/>
          <w:szCs w:val="22"/>
        </w:rPr>
        <w:t xml:space="preserve"> Department for International Development (DFID)-funded project aimed at</w:t>
      </w:r>
      <w:r w:rsidR="009838F9" w:rsidRPr="0017667B">
        <w:rPr>
          <w:sz w:val="22"/>
          <w:szCs w:val="22"/>
        </w:rPr>
        <w:t xml:space="preserve"> supporting the Government of Sierra Leone</w:t>
      </w:r>
      <w:r w:rsidR="000C4289" w:rsidRPr="0017667B">
        <w:rPr>
          <w:sz w:val="22"/>
          <w:szCs w:val="22"/>
        </w:rPr>
        <w:t xml:space="preserve"> to improve revenue collection, strengthen </w:t>
      </w:r>
      <w:r w:rsidR="009838F9" w:rsidRPr="0017667B">
        <w:rPr>
          <w:sz w:val="22"/>
          <w:szCs w:val="22"/>
        </w:rPr>
        <w:t>public finance m</w:t>
      </w:r>
      <w:r w:rsidR="000C4289" w:rsidRPr="0017667B">
        <w:rPr>
          <w:sz w:val="22"/>
          <w:szCs w:val="22"/>
        </w:rPr>
        <w:t>anagement (PFM</w:t>
      </w:r>
      <w:r w:rsidR="009838F9" w:rsidRPr="0017667B">
        <w:rPr>
          <w:sz w:val="22"/>
          <w:szCs w:val="22"/>
        </w:rPr>
        <w:t xml:space="preserve">) and </w:t>
      </w:r>
      <w:r w:rsidR="00E83968" w:rsidRPr="0017667B">
        <w:rPr>
          <w:sz w:val="22"/>
          <w:szCs w:val="22"/>
        </w:rPr>
        <w:t>anti-</w:t>
      </w:r>
      <w:r w:rsidR="009838F9" w:rsidRPr="0017667B">
        <w:rPr>
          <w:sz w:val="22"/>
          <w:szCs w:val="22"/>
        </w:rPr>
        <w:t xml:space="preserve">corruption </w:t>
      </w:r>
      <w:r w:rsidR="00E83968" w:rsidRPr="0017667B">
        <w:rPr>
          <w:sz w:val="22"/>
          <w:szCs w:val="22"/>
        </w:rPr>
        <w:t>initiatives</w:t>
      </w:r>
      <w:r w:rsidR="00786063" w:rsidRPr="0017667B">
        <w:rPr>
          <w:sz w:val="22"/>
          <w:szCs w:val="22"/>
        </w:rPr>
        <w:t xml:space="preserve">, </w:t>
      </w:r>
      <w:r w:rsidR="009838F9" w:rsidRPr="0017667B">
        <w:rPr>
          <w:sz w:val="22"/>
          <w:szCs w:val="22"/>
        </w:rPr>
        <w:t xml:space="preserve">particularly in the public sector. </w:t>
      </w:r>
      <w:r w:rsidR="00703C6F" w:rsidRPr="0017667B">
        <w:rPr>
          <w:sz w:val="22"/>
          <w:szCs w:val="22"/>
        </w:rPr>
        <w:t xml:space="preserve">The government has made strong efforts </w:t>
      </w:r>
      <w:r w:rsidR="007F5D20" w:rsidRPr="0017667B">
        <w:rPr>
          <w:sz w:val="22"/>
          <w:szCs w:val="22"/>
        </w:rPr>
        <w:t xml:space="preserve">to increase public revenue </w:t>
      </w:r>
      <w:r w:rsidR="00703C6F" w:rsidRPr="0017667B">
        <w:rPr>
          <w:sz w:val="22"/>
          <w:szCs w:val="22"/>
        </w:rPr>
        <w:t>and address</w:t>
      </w:r>
      <w:r w:rsidR="007F5D20" w:rsidRPr="0017667B">
        <w:rPr>
          <w:sz w:val="22"/>
          <w:szCs w:val="22"/>
        </w:rPr>
        <w:t xml:space="preserve"> corruption</w:t>
      </w:r>
      <w:r w:rsidR="00703C6F" w:rsidRPr="0017667B">
        <w:rPr>
          <w:sz w:val="22"/>
          <w:szCs w:val="22"/>
        </w:rPr>
        <w:t xml:space="preserve"> in the last year</w:t>
      </w:r>
      <w:r w:rsidR="007F5D20" w:rsidRPr="0017667B">
        <w:rPr>
          <w:sz w:val="22"/>
          <w:szCs w:val="22"/>
        </w:rPr>
        <w:t>,</w:t>
      </w:r>
      <w:r w:rsidR="000C4289" w:rsidRPr="0017667B">
        <w:rPr>
          <w:sz w:val="22"/>
          <w:szCs w:val="22"/>
        </w:rPr>
        <w:t xml:space="preserve"> but </w:t>
      </w:r>
      <w:r w:rsidR="00703C6F" w:rsidRPr="0017667B">
        <w:rPr>
          <w:sz w:val="22"/>
          <w:szCs w:val="22"/>
        </w:rPr>
        <w:t>significant challenges persist</w:t>
      </w:r>
      <w:r w:rsidR="000C4289" w:rsidRPr="0017667B">
        <w:rPr>
          <w:sz w:val="22"/>
          <w:szCs w:val="22"/>
        </w:rPr>
        <w:t xml:space="preserve">. </w:t>
      </w:r>
      <w:r w:rsidR="00703C6F" w:rsidRPr="0017667B">
        <w:rPr>
          <w:sz w:val="22"/>
          <w:szCs w:val="22"/>
        </w:rPr>
        <w:t>Apart from the challenges relating to budget transparency</w:t>
      </w:r>
      <w:r w:rsidR="00E83968" w:rsidRPr="0017667B">
        <w:rPr>
          <w:sz w:val="22"/>
          <w:szCs w:val="22"/>
        </w:rPr>
        <w:t>, access to basic social services is limited</w:t>
      </w:r>
      <w:r w:rsidR="000C4289" w:rsidRPr="0017667B">
        <w:rPr>
          <w:sz w:val="22"/>
          <w:szCs w:val="22"/>
        </w:rPr>
        <w:t>, accountability mechanis</w:t>
      </w:r>
      <w:r w:rsidR="00E83968" w:rsidRPr="0017667B">
        <w:rPr>
          <w:sz w:val="22"/>
          <w:szCs w:val="22"/>
        </w:rPr>
        <w:t>ms require more support</w:t>
      </w:r>
      <w:r w:rsidR="000C4289" w:rsidRPr="0017667B">
        <w:rPr>
          <w:sz w:val="22"/>
          <w:szCs w:val="22"/>
        </w:rPr>
        <w:t xml:space="preserve">, and corruption is </w:t>
      </w:r>
      <w:r w:rsidR="00703C6F" w:rsidRPr="0017667B">
        <w:rPr>
          <w:sz w:val="22"/>
          <w:szCs w:val="22"/>
        </w:rPr>
        <w:t xml:space="preserve">still considered to be </w:t>
      </w:r>
      <w:r w:rsidR="000C4289" w:rsidRPr="0017667B">
        <w:rPr>
          <w:sz w:val="22"/>
          <w:szCs w:val="22"/>
        </w:rPr>
        <w:t>pervasive.</w:t>
      </w:r>
      <w:r w:rsidR="00267A7B" w:rsidRPr="0017667B">
        <w:rPr>
          <w:sz w:val="22"/>
          <w:szCs w:val="22"/>
        </w:rPr>
        <w:t xml:space="preserve"> </w:t>
      </w:r>
      <w:r w:rsidR="00E83968" w:rsidRPr="0017667B">
        <w:rPr>
          <w:sz w:val="22"/>
          <w:szCs w:val="22"/>
        </w:rPr>
        <w:t>This project recognizes the role non-state actors in Sierra Leone can play in assist</w:t>
      </w:r>
      <w:r w:rsidR="00FB08BA" w:rsidRPr="0017667B">
        <w:rPr>
          <w:sz w:val="22"/>
          <w:szCs w:val="22"/>
        </w:rPr>
        <w:t>ing</w:t>
      </w:r>
      <w:r w:rsidR="00E83968" w:rsidRPr="0017667B">
        <w:rPr>
          <w:sz w:val="22"/>
          <w:szCs w:val="22"/>
        </w:rPr>
        <w:t xml:space="preserve"> the</w:t>
      </w:r>
      <w:r w:rsidR="00267A7B" w:rsidRPr="0017667B">
        <w:rPr>
          <w:sz w:val="22"/>
          <w:szCs w:val="22"/>
        </w:rPr>
        <w:t xml:space="preserve"> government </w:t>
      </w:r>
      <w:r w:rsidR="00E83968" w:rsidRPr="0017667B">
        <w:rPr>
          <w:sz w:val="22"/>
          <w:szCs w:val="22"/>
        </w:rPr>
        <w:t xml:space="preserve">to address the development challenges confronting the country, and particularly deliver on </w:t>
      </w:r>
      <w:r w:rsidR="00267A7B" w:rsidRPr="0017667B">
        <w:rPr>
          <w:sz w:val="22"/>
          <w:szCs w:val="22"/>
        </w:rPr>
        <w:t>its publicly stated goals of</w:t>
      </w:r>
      <w:r w:rsidR="00CA4F7A">
        <w:rPr>
          <w:sz w:val="22"/>
          <w:szCs w:val="22"/>
        </w:rPr>
        <w:t xml:space="preserve"> fighting corruption. </w:t>
      </w:r>
      <w:r w:rsidR="00931CB8">
        <w:rPr>
          <w:sz w:val="22"/>
          <w:szCs w:val="22"/>
        </w:rPr>
        <w:t xml:space="preserve">Through counting the cost of corruption, and raising awareness, the Consortium will positively shape the context to enable government </w:t>
      </w:r>
      <w:r w:rsidR="006A1046">
        <w:rPr>
          <w:sz w:val="22"/>
          <w:szCs w:val="22"/>
        </w:rPr>
        <w:t>to grow</w:t>
      </w:r>
      <w:r w:rsidR="00267A7B" w:rsidRPr="0017667B">
        <w:rPr>
          <w:sz w:val="22"/>
          <w:szCs w:val="22"/>
        </w:rPr>
        <w:t xml:space="preserve"> revenue, ensur</w:t>
      </w:r>
      <w:r w:rsidR="00931CB8">
        <w:rPr>
          <w:sz w:val="22"/>
          <w:szCs w:val="22"/>
        </w:rPr>
        <w:t>e greater</w:t>
      </w:r>
      <w:r w:rsidR="00267A7B" w:rsidRPr="0017667B">
        <w:rPr>
          <w:sz w:val="22"/>
          <w:szCs w:val="22"/>
        </w:rPr>
        <w:t xml:space="preserve"> fiscal discipline and deliver education and health services </w:t>
      </w:r>
      <w:r w:rsidR="00931CB8">
        <w:rPr>
          <w:sz w:val="22"/>
          <w:szCs w:val="22"/>
        </w:rPr>
        <w:t>with fewer resources wasted</w:t>
      </w:r>
      <w:r w:rsidR="00267A7B" w:rsidRPr="0017667B">
        <w:rPr>
          <w:sz w:val="22"/>
          <w:szCs w:val="22"/>
        </w:rPr>
        <w:t xml:space="preserve">. </w:t>
      </w:r>
      <w:r w:rsidR="00E83968" w:rsidRPr="0017667B">
        <w:rPr>
          <w:sz w:val="22"/>
          <w:szCs w:val="22"/>
        </w:rPr>
        <w:t>The consortium will</w:t>
      </w:r>
      <w:r w:rsidR="009838F9" w:rsidRPr="0017667B">
        <w:rPr>
          <w:sz w:val="22"/>
          <w:szCs w:val="22"/>
        </w:rPr>
        <w:t xml:space="preserve"> use a multiplicity of tools, including research and publication, public education</w:t>
      </w:r>
      <w:r w:rsidR="00E83968" w:rsidRPr="0017667B">
        <w:rPr>
          <w:sz w:val="22"/>
          <w:szCs w:val="22"/>
        </w:rPr>
        <w:t>, and citizens’ mobilization</w:t>
      </w:r>
      <w:r w:rsidR="009838F9" w:rsidRPr="0017667B">
        <w:rPr>
          <w:sz w:val="22"/>
          <w:szCs w:val="22"/>
        </w:rPr>
        <w:t xml:space="preserve"> to help the government </w:t>
      </w:r>
      <w:r w:rsidR="00E83968" w:rsidRPr="0017667B">
        <w:rPr>
          <w:sz w:val="22"/>
          <w:szCs w:val="22"/>
        </w:rPr>
        <w:t>address these challenges</w:t>
      </w:r>
      <w:r w:rsidR="009838F9" w:rsidRPr="0017667B">
        <w:rPr>
          <w:sz w:val="22"/>
          <w:szCs w:val="22"/>
        </w:rPr>
        <w:t>.</w:t>
      </w:r>
    </w:p>
    <w:p w14:paraId="48489A9C" w14:textId="77777777" w:rsidR="00DD0D36" w:rsidRPr="0017667B" w:rsidRDefault="00DD0D36" w:rsidP="0017667B">
      <w:pPr>
        <w:pStyle w:val="SLtext"/>
        <w:spacing w:after="0" w:line="276" w:lineRule="auto"/>
        <w:rPr>
          <w:sz w:val="22"/>
          <w:szCs w:val="22"/>
        </w:rPr>
      </w:pPr>
    </w:p>
    <w:p w14:paraId="24603953" w14:textId="780FE11B" w:rsidR="00DD0D36" w:rsidRDefault="00DD0D36" w:rsidP="0017667B">
      <w:pPr>
        <w:pStyle w:val="SLtext"/>
        <w:spacing w:after="0" w:line="276" w:lineRule="auto"/>
        <w:rPr>
          <w:b/>
          <w:i/>
          <w:sz w:val="22"/>
          <w:szCs w:val="22"/>
        </w:rPr>
      </w:pPr>
      <w:r w:rsidRPr="0017667B">
        <w:rPr>
          <w:b/>
          <w:i/>
          <w:sz w:val="22"/>
          <w:szCs w:val="22"/>
        </w:rPr>
        <w:t>Corruption as an impediment to growth</w:t>
      </w:r>
    </w:p>
    <w:p w14:paraId="143BB8D4" w14:textId="77777777" w:rsidR="0017667B" w:rsidRPr="0017667B" w:rsidRDefault="0017667B" w:rsidP="0017667B">
      <w:pPr>
        <w:pStyle w:val="SLtext"/>
        <w:spacing w:after="0" w:line="276" w:lineRule="auto"/>
        <w:rPr>
          <w:b/>
          <w:i/>
          <w:sz w:val="22"/>
          <w:szCs w:val="22"/>
        </w:rPr>
      </w:pPr>
    </w:p>
    <w:p w14:paraId="1A83F926" w14:textId="3A888D9A" w:rsidR="00794A89" w:rsidRDefault="00803B00" w:rsidP="0017667B">
      <w:pPr>
        <w:pStyle w:val="SLtext"/>
        <w:spacing w:after="0" w:line="276" w:lineRule="auto"/>
        <w:rPr>
          <w:sz w:val="22"/>
          <w:szCs w:val="22"/>
        </w:rPr>
      </w:pPr>
      <w:r w:rsidRPr="0017667B">
        <w:rPr>
          <w:sz w:val="22"/>
          <w:szCs w:val="22"/>
        </w:rPr>
        <w:t xml:space="preserve">Sierra Leone is a </w:t>
      </w:r>
      <w:r w:rsidR="00E83968" w:rsidRPr="0017667B">
        <w:rPr>
          <w:sz w:val="22"/>
          <w:szCs w:val="22"/>
        </w:rPr>
        <w:t>model</w:t>
      </w:r>
      <w:r w:rsidRPr="0017667B">
        <w:rPr>
          <w:sz w:val="22"/>
          <w:szCs w:val="22"/>
        </w:rPr>
        <w:t xml:space="preserve"> </w:t>
      </w:r>
      <w:r w:rsidR="00E83968" w:rsidRPr="0017667B">
        <w:rPr>
          <w:sz w:val="22"/>
          <w:szCs w:val="22"/>
        </w:rPr>
        <w:t xml:space="preserve">of </w:t>
      </w:r>
      <w:r w:rsidRPr="0017667B">
        <w:rPr>
          <w:sz w:val="22"/>
          <w:szCs w:val="22"/>
        </w:rPr>
        <w:t>paradox. The country is rich i</w:t>
      </w:r>
      <w:r w:rsidR="00D96172" w:rsidRPr="0017667B">
        <w:rPr>
          <w:sz w:val="22"/>
          <w:szCs w:val="22"/>
        </w:rPr>
        <w:t>n both natural and mineral resources. It is believed that 70 per cent of the</w:t>
      </w:r>
      <w:r w:rsidRPr="0017667B">
        <w:rPr>
          <w:sz w:val="22"/>
          <w:szCs w:val="22"/>
        </w:rPr>
        <w:t xml:space="preserve"> land </w:t>
      </w:r>
      <w:r w:rsidR="00D96172" w:rsidRPr="0017667B">
        <w:rPr>
          <w:sz w:val="22"/>
          <w:szCs w:val="22"/>
        </w:rPr>
        <w:t>is arable; it has vast marine resources and receives six months of rain every year. Meanwhile, the country</w:t>
      </w:r>
      <w:r w:rsidRPr="0017667B">
        <w:rPr>
          <w:sz w:val="22"/>
          <w:szCs w:val="22"/>
        </w:rPr>
        <w:t xml:space="preserve"> has some of the highest rates of </w:t>
      </w:r>
      <w:r w:rsidR="00D96172" w:rsidRPr="0017667B">
        <w:rPr>
          <w:sz w:val="22"/>
          <w:szCs w:val="22"/>
        </w:rPr>
        <w:t xml:space="preserve">hunger, </w:t>
      </w:r>
      <w:r w:rsidRPr="0017667B">
        <w:rPr>
          <w:sz w:val="22"/>
          <w:szCs w:val="22"/>
        </w:rPr>
        <w:t>poverty, illiteracy and maternal and child mortality</w:t>
      </w:r>
      <w:r w:rsidR="00FB08BA" w:rsidRPr="0017667B">
        <w:rPr>
          <w:sz w:val="22"/>
          <w:szCs w:val="22"/>
        </w:rPr>
        <w:t xml:space="preserve"> in the world</w:t>
      </w:r>
      <w:r w:rsidRPr="0017667B">
        <w:rPr>
          <w:sz w:val="22"/>
          <w:szCs w:val="22"/>
        </w:rPr>
        <w:t>.</w:t>
      </w:r>
      <w:r w:rsidR="007822C8" w:rsidRPr="0017667B">
        <w:rPr>
          <w:sz w:val="22"/>
          <w:szCs w:val="22"/>
        </w:rPr>
        <w:t xml:space="preserve"> Unemployment levels are high, and the government remains the highest employer of skilled labour in the country. </w:t>
      </w:r>
      <w:r w:rsidR="00D96172" w:rsidRPr="0017667B">
        <w:rPr>
          <w:sz w:val="22"/>
          <w:szCs w:val="22"/>
        </w:rPr>
        <w:t xml:space="preserve">Most development experts identify corruption as the key impediment to Sierra Leone’s development potentials. The country’s post-independence </w:t>
      </w:r>
      <w:r w:rsidR="002277EF" w:rsidRPr="0017667B">
        <w:rPr>
          <w:sz w:val="22"/>
          <w:szCs w:val="22"/>
        </w:rPr>
        <w:t>development history is replete with instances</w:t>
      </w:r>
      <w:r w:rsidR="00267A7B" w:rsidRPr="0017667B">
        <w:rPr>
          <w:sz w:val="22"/>
          <w:szCs w:val="22"/>
        </w:rPr>
        <w:t xml:space="preserve"> of </w:t>
      </w:r>
      <w:r w:rsidR="00D96172" w:rsidRPr="0017667B">
        <w:rPr>
          <w:sz w:val="22"/>
          <w:szCs w:val="22"/>
        </w:rPr>
        <w:t>egregious corruption and</w:t>
      </w:r>
      <w:r w:rsidR="00DD0D36" w:rsidRPr="0017667B">
        <w:rPr>
          <w:sz w:val="22"/>
          <w:szCs w:val="22"/>
        </w:rPr>
        <w:t xml:space="preserve"> mismanagement</w:t>
      </w:r>
      <w:r w:rsidR="00794A89" w:rsidRPr="0017667B">
        <w:rPr>
          <w:sz w:val="22"/>
          <w:szCs w:val="22"/>
        </w:rPr>
        <w:t>. The</w:t>
      </w:r>
      <w:r w:rsidR="00D96172" w:rsidRPr="0017667B">
        <w:rPr>
          <w:sz w:val="22"/>
          <w:szCs w:val="22"/>
        </w:rPr>
        <w:t xml:space="preserve"> </w:t>
      </w:r>
      <w:r w:rsidR="00FC34C2" w:rsidRPr="0017667B">
        <w:rPr>
          <w:sz w:val="22"/>
          <w:szCs w:val="22"/>
        </w:rPr>
        <w:t>public sector</w:t>
      </w:r>
      <w:r w:rsidR="00FA0E0F">
        <w:rPr>
          <w:sz w:val="22"/>
          <w:szCs w:val="22"/>
        </w:rPr>
        <w:t xml:space="preserve"> still needs significant reforms,</w:t>
      </w:r>
      <w:r w:rsidR="00794A89" w:rsidRPr="0017667B">
        <w:rPr>
          <w:sz w:val="22"/>
          <w:szCs w:val="22"/>
        </w:rPr>
        <w:t xml:space="preserve"> while the private sector </w:t>
      </w:r>
      <w:r w:rsidR="00FA0E0F">
        <w:rPr>
          <w:sz w:val="22"/>
          <w:szCs w:val="22"/>
        </w:rPr>
        <w:t xml:space="preserve">remains </w:t>
      </w:r>
      <w:r w:rsidR="00794A89" w:rsidRPr="0017667B">
        <w:rPr>
          <w:sz w:val="22"/>
          <w:szCs w:val="22"/>
        </w:rPr>
        <w:t xml:space="preserve">weak. </w:t>
      </w:r>
    </w:p>
    <w:p w14:paraId="59031EB7" w14:textId="77777777" w:rsidR="0017667B" w:rsidRPr="0017667B" w:rsidRDefault="0017667B" w:rsidP="0017667B">
      <w:pPr>
        <w:pStyle w:val="SLtext"/>
        <w:spacing w:after="0" w:line="276" w:lineRule="auto"/>
        <w:rPr>
          <w:sz w:val="22"/>
          <w:szCs w:val="22"/>
        </w:rPr>
      </w:pPr>
    </w:p>
    <w:p w14:paraId="53F9F208" w14:textId="695D2634" w:rsidR="007867DA" w:rsidRDefault="00794A89" w:rsidP="0017667B">
      <w:pPr>
        <w:pStyle w:val="SLtext"/>
        <w:spacing w:after="0" w:line="276" w:lineRule="auto"/>
        <w:rPr>
          <w:sz w:val="22"/>
          <w:szCs w:val="22"/>
        </w:rPr>
      </w:pPr>
      <w:r w:rsidRPr="0017667B">
        <w:rPr>
          <w:sz w:val="22"/>
          <w:szCs w:val="22"/>
        </w:rPr>
        <w:t>Experts agree that corruption has taken many forms in Sierra Leone, and</w:t>
      </w:r>
      <w:r w:rsidR="00733F93" w:rsidRPr="0017667B">
        <w:rPr>
          <w:sz w:val="22"/>
          <w:szCs w:val="22"/>
        </w:rPr>
        <w:t xml:space="preserve"> its impact </w:t>
      </w:r>
      <w:r w:rsidR="00F94781" w:rsidRPr="0017667B">
        <w:rPr>
          <w:sz w:val="22"/>
          <w:szCs w:val="22"/>
        </w:rPr>
        <w:t xml:space="preserve">on </w:t>
      </w:r>
      <w:r w:rsidRPr="0017667B">
        <w:rPr>
          <w:sz w:val="22"/>
          <w:szCs w:val="22"/>
        </w:rPr>
        <w:t xml:space="preserve">the society has been </w:t>
      </w:r>
      <w:r w:rsidR="00FA0E0F">
        <w:rPr>
          <w:sz w:val="22"/>
          <w:szCs w:val="22"/>
        </w:rPr>
        <w:t xml:space="preserve">quite </w:t>
      </w:r>
      <w:r w:rsidRPr="0017667B">
        <w:rPr>
          <w:sz w:val="22"/>
          <w:szCs w:val="22"/>
        </w:rPr>
        <w:t xml:space="preserve">corrosive. There is abundant evidence </w:t>
      </w:r>
      <w:r w:rsidR="00733F93" w:rsidRPr="0017667B">
        <w:rPr>
          <w:sz w:val="22"/>
          <w:szCs w:val="22"/>
        </w:rPr>
        <w:t>that corruption has undermined the government’s revenue mobilization potential</w:t>
      </w:r>
      <w:r w:rsidRPr="0017667B">
        <w:rPr>
          <w:sz w:val="22"/>
          <w:szCs w:val="22"/>
        </w:rPr>
        <w:t xml:space="preserve">, which has consequently deprived </w:t>
      </w:r>
      <w:r w:rsidR="00F94781" w:rsidRPr="0017667B">
        <w:rPr>
          <w:sz w:val="22"/>
          <w:szCs w:val="22"/>
        </w:rPr>
        <w:t>citizens of</w:t>
      </w:r>
      <w:r w:rsidR="00733F93" w:rsidRPr="0017667B">
        <w:rPr>
          <w:sz w:val="22"/>
          <w:szCs w:val="22"/>
        </w:rPr>
        <w:t xml:space="preserve"> </w:t>
      </w:r>
      <w:r w:rsidRPr="0017667B">
        <w:rPr>
          <w:sz w:val="22"/>
          <w:szCs w:val="22"/>
        </w:rPr>
        <w:t>access to basic social and economic services</w:t>
      </w:r>
      <w:r w:rsidR="00733F93" w:rsidRPr="0017667B">
        <w:rPr>
          <w:sz w:val="22"/>
          <w:szCs w:val="22"/>
        </w:rPr>
        <w:t xml:space="preserve">. </w:t>
      </w:r>
      <w:r w:rsidR="00FC34C2" w:rsidRPr="0017667B">
        <w:rPr>
          <w:sz w:val="22"/>
          <w:szCs w:val="22"/>
        </w:rPr>
        <w:t>A U4 Anti-Corruption Centre</w:t>
      </w:r>
      <w:r w:rsidRPr="0017667B">
        <w:rPr>
          <w:sz w:val="22"/>
          <w:szCs w:val="22"/>
        </w:rPr>
        <w:t xml:space="preserve"> report, </w:t>
      </w:r>
      <w:r w:rsidR="002C4D19">
        <w:rPr>
          <w:sz w:val="22"/>
          <w:szCs w:val="22"/>
        </w:rPr>
        <w:t>titled</w:t>
      </w:r>
      <w:r w:rsidRPr="0017667B">
        <w:rPr>
          <w:sz w:val="22"/>
          <w:szCs w:val="22"/>
        </w:rPr>
        <w:t>,</w:t>
      </w:r>
      <w:r w:rsidR="00FC34C2" w:rsidRPr="0017667B">
        <w:rPr>
          <w:sz w:val="22"/>
          <w:szCs w:val="22"/>
        </w:rPr>
        <w:t xml:space="preserve"> ‘Overview of Corruption and Anti-Corruption in Sierra Leone’ in 2010 stated that c</w:t>
      </w:r>
      <w:r w:rsidR="006A292C" w:rsidRPr="0017667B">
        <w:rPr>
          <w:sz w:val="22"/>
          <w:szCs w:val="22"/>
        </w:rPr>
        <w:t xml:space="preserve">orruption has an impact across the economy, affecting extractives and the private sector, government </w:t>
      </w:r>
      <w:r w:rsidR="006A292C" w:rsidRPr="0017667B">
        <w:rPr>
          <w:sz w:val="22"/>
          <w:szCs w:val="22"/>
        </w:rPr>
        <w:lastRenderedPageBreak/>
        <w:t>management of resources down to petty corruption and bribes for access to services</w:t>
      </w:r>
      <w:r w:rsidR="00FC34C2" w:rsidRPr="0017667B">
        <w:rPr>
          <w:sz w:val="22"/>
          <w:szCs w:val="22"/>
        </w:rPr>
        <w:t xml:space="preserve">. </w:t>
      </w:r>
      <w:r w:rsidR="006A292C" w:rsidRPr="0017667B">
        <w:rPr>
          <w:sz w:val="22"/>
          <w:szCs w:val="22"/>
        </w:rPr>
        <w:t>Sierra Leone</w:t>
      </w:r>
      <w:r w:rsidR="00FA0E0F">
        <w:rPr>
          <w:sz w:val="22"/>
          <w:szCs w:val="22"/>
        </w:rPr>
        <w:t xml:space="preserve">’s position </w:t>
      </w:r>
      <w:r w:rsidR="006A292C" w:rsidRPr="0017667B">
        <w:rPr>
          <w:sz w:val="22"/>
          <w:szCs w:val="22"/>
        </w:rPr>
        <w:t xml:space="preserve">in </w:t>
      </w:r>
      <w:r w:rsidR="00FA0E0F">
        <w:rPr>
          <w:sz w:val="22"/>
          <w:szCs w:val="22"/>
        </w:rPr>
        <w:t>international corruption perception indices is not impressive</w:t>
      </w:r>
      <w:r w:rsidR="006A292C" w:rsidRPr="0017667B">
        <w:rPr>
          <w:sz w:val="22"/>
          <w:szCs w:val="22"/>
        </w:rPr>
        <w:t>. Data from the ‘Pay no Bribe’ campaign</w:t>
      </w:r>
      <w:r w:rsidR="00FA7B00" w:rsidRPr="0017667B">
        <w:rPr>
          <w:sz w:val="22"/>
          <w:szCs w:val="22"/>
        </w:rPr>
        <w:t>, a DFID-funded project implemented by ACC and civil society partners,</w:t>
      </w:r>
      <w:r w:rsidR="006A292C" w:rsidRPr="0017667B">
        <w:rPr>
          <w:sz w:val="22"/>
          <w:szCs w:val="22"/>
        </w:rPr>
        <w:t xml:space="preserve"> s</w:t>
      </w:r>
      <w:r w:rsidR="00FA7B00" w:rsidRPr="0017667B">
        <w:rPr>
          <w:sz w:val="22"/>
          <w:szCs w:val="22"/>
        </w:rPr>
        <w:t xml:space="preserve">hows </w:t>
      </w:r>
      <w:r w:rsidR="007039C8" w:rsidRPr="0017667B">
        <w:rPr>
          <w:sz w:val="22"/>
          <w:szCs w:val="22"/>
        </w:rPr>
        <w:t>over</w:t>
      </w:r>
      <w:r w:rsidR="00FA7B00" w:rsidRPr="0017667B">
        <w:rPr>
          <w:sz w:val="22"/>
          <w:szCs w:val="22"/>
        </w:rPr>
        <w:t xml:space="preserve"> </w:t>
      </w:r>
      <w:r w:rsidR="00931CB8">
        <w:rPr>
          <w:sz w:val="22"/>
          <w:szCs w:val="22"/>
        </w:rPr>
        <w:t>71</w:t>
      </w:r>
      <w:r w:rsidR="00FA7B00" w:rsidRPr="0017667B">
        <w:rPr>
          <w:sz w:val="22"/>
          <w:szCs w:val="22"/>
        </w:rPr>
        <w:t>,000 people</w:t>
      </w:r>
      <w:r w:rsidR="006A292C" w:rsidRPr="0017667B">
        <w:rPr>
          <w:sz w:val="22"/>
          <w:szCs w:val="22"/>
        </w:rPr>
        <w:t xml:space="preserve"> reported having </w:t>
      </w:r>
      <w:r w:rsidR="00FA7B00" w:rsidRPr="0017667B">
        <w:rPr>
          <w:sz w:val="22"/>
          <w:szCs w:val="22"/>
        </w:rPr>
        <w:t>paid</w:t>
      </w:r>
      <w:r w:rsidR="006A292C" w:rsidRPr="0017667B">
        <w:rPr>
          <w:sz w:val="22"/>
          <w:szCs w:val="22"/>
        </w:rPr>
        <w:t xml:space="preserve"> a bribe </w:t>
      </w:r>
      <w:r w:rsidR="007039C8" w:rsidRPr="0017667B">
        <w:rPr>
          <w:sz w:val="22"/>
          <w:szCs w:val="22"/>
        </w:rPr>
        <w:t xml:space="preserve">in </w:t>
      </w:r>
      <w:r w:rsidR="00931CB8">
        <w:rPr>
          <w:sz w:val="22"/>
          <w:szCs w:val="22"/>
        </w:rPr>
        <w:t>14</w:t>
      </w:r>
      <w:r w:rsidR="00931CB8" w:rsidRPr="0017667B">
        <w:rPr>
          <w:sz w:val="22"/>
          <w:szCs w:val="22"/>
        </w:rPr>
        <w:t xml:space="preserve"> </w:t>
      </w:r>
      <w:r w:rsidR="00FA7B00" w:rsidRPr="0017667B">
        <w:rPr>
          <w:sz w:val="22"/>
          <w:szCs w:val="22"/>
        </w:rPr>
        <w:t>districts of the country</w:t>
      </w:r>
      <w:r w:rsidR="007039C8" w:rsidRPr="0017667B">
        <w:rPr>
          <w:sz w:val="22"/>
          <w:szCs w:val="22"/>
        </w:rPr>
        <w:t xml:space="preserve"> over a period of </w:t>
      </w:r>
      <w:r w:rsidR="00FA0E0F">
        <w:rPr>
          <w:sz w:val="22"/>
          <w:szCs w:val="22"/>
        </w:rPr>
        <w:t>27</w:t>
      </w:r>
      <w:r w:rsidR="00143307">
        <w:rPr>
          <w:sz w:val="22"/>
          <w:szCs w:val="22"/>
        </w:rPr>
        <w:t xml:space="preserve"> months</w:t>
      </w:r>
      <w:r w:rsidR="002C4D19">
        <w:rPr>
          <w:sz w:val="22"/>
          <w:szCs w:val="22"/>
        </w:rPr>
        <w:t>.</w:t>
      </w:r>
      <w:r w:rsidR="00143307">
        <w:rPr>
          <w:sz w:val="22"/>
          <w:szCs w:val="22"/>
        </w:rPr>
        <w:t xml:space="preserve"> </w:t>
      </w:r>
      <w:r w:rsidR="001A001B" w:rsidRPr="0017667B">
        <w:rPr>
          <w:sz w:val="22"/>
          <w:szCs w:val="22"/>
        </w:rPr>
        <w:t>Annual reports</w:t>
      </w:r>
      <w:r w:rsidR="00950818" w:rsidRPr="0017667B">
        <w:rPr>
          <w:sz w:val="22"/>
          <w:szCs w:val="22"/>
        </w:rPr>
        <w:t xml:space="preserve"> released by the national audit service over the last two decades </w:t>
      </w:r>
      <w:r w:rsidR="00024762" w:rsidRPr="0017667B">
        <w:rPr>
          <w:sz w:val="22"/>
          <w:szCs w:val="22"/>
        </w:rPr>
        <w:t>indicate that successive governments have</w:t>
      </w:r>
      <w:r w:rsidR="00950818" w:rsidRPr="0017667B">
        <w:rPr>
          <w:sz w:val="22"/>
          <w:szCs w:val="22"/>
        </w:rPr>
        <w:t xml:space="preserve"> failed to fully account for public funds</w:t>
      </w:r>
      <w:r w:rsidR="007867DA" w:rsidRPr="0017667B">
        <w:rPr>
          <w:sz w:val="22"/>
          <w:szCs w:val="22"/>
        </w:rPr>
        <w:t>.</w:t>
      </w:r>
      <w:r w:rsidR="00A36433" w:rsidRPr="0017667B">
        <w:rPr>
          <w:sz w:val="22"/>
          <w:szCs w:val="22"/>
        </w:rPr>
        <w:t xml:space="preserve"> </w:t>
      </w:r>
      <w:r w:rsidR="003F5C75">
        <w:rPr>
          <w:sz w:val="22"/>
          <w:szCs w:val="22"/>
        </w:rPr>
        <w:t>According to the Ministry of Finance,</w:t>
      </w:r>
      <w:r w:rsidR="00143307">
        <w:rPr>
          <w:sz w:val="22"/>
          <w:szCs w:val="22"/>
        </w:rPr>
        <w:t xml:space="preserve"> technical audits conducted by the ASSL in four sectors and covering </w:t>
      </w:r>
      <w:r w:rsidR="003F5C75">
        <w:rPr>
          <w:sz w:val="22"/>
          <w:szCs w:val="22"/>
        </w:rPr>
        <w:t>three</w:t>
      </w:r>
      <w:r w:rsidR="00143307">
        <w:rPr>
          <w:sz w:val="22"/>
          <w:szCs w:val="22"/>
        </w:rPr>
        <w:t xml:space="preserve"> years, revealed the equivalent of over $1bn of funds unaccounted for. </w:t>
      </w:r>
      <w:r w:rsidR="00A36433" w:rsidRPr="0017667B">
        <w:rPr>
          <w:sz w:val="22"/>
          <w:szCs w:val="22"/>
        </w:rPr>
        <w:t>Other evidence includes ACC investigations/prosecutions, the recent special performance audits and reviews of government procurement.</w:t>
      </w:r>
      <w:r w:rsidR="003F5C75">
        <w:rPr>
          <w:sz w:val="22"/>
          <w:szCs w:val="22"/>
        </w:rPr>
        <w:t xml:space="preserve"> Anecdotal evidence from private sector actors indicate an operating environment riddled by “gatekeepers” and “facilitators” ready to bypass regulations, legislation and formal bureaucratic processes in return for bribes and corrupt payments, or alternatively – if bribes are not forthcoming, to block investments. </w:t>
      </w:r>
    </w:p>
    <w:p w14:paraId="087A37A7" w14:textId="77777777" w:rsidR="0017667B" w:rsidRPr="0017667B" w:rsidRDefault="0017667B" w:rsidP="0017667B">
      <w:pPr>
        <w:pStyle w:val="SLtext"/>
        <w:spacing w:after="0" w:line="276" w:lineRule="auto"/>
        <w:rPr>
          <w:sz w:val="22"/>
          <w:szCs w:val="22"/>
        </w:rPr>
      </w:pPr>
    </w:p>
    <w:p w14:paraId="183A706B" w14:textId="6A7EAC54" w:rsidR="0017667B" w:rsidRPr="0017667B" w:rsidRDefault="007867DA" w:rsidP="0017667B">
      <w:pPr>
        <w:pStyle w:val="SLtext"/>
        <w:spacing w:after="0" w:line="276" w:lineRule="auto"/>
        <w:rPr>
          <w:sz w:val="22"/>
          <w:szCs w:val="22"/>
        </w:rPr>
      </w:pPr>
      <w:r w:rsidRPr="0017667B">
        <w:rPr>
          <w:sz w:val="22"/>
          <w:szCs w:val="22"/>
        </w:rPr>
        <w:t>C</w:t>
      </w:r>
      <w:r w:rsidR="006415BC" w:rsidRPr="0017667B">
        <w:rPr>
          <w:sz w:val="22"/>
          <w:szCs w:val="22"/>
        </w:rPr>
        <w:t>orr</w:t>
      </w:r>
      <w:r w:rsidR="00733F93" w:rsidRPr="0017667B">
        <w:rPr>
          <w:sz w:val="22"/>
          <w:szCs w:val="22"/>
        </w:rPr>
        <w:t>uption seems to have</w:t>
      </w:r>
      <w:r w:rsidR="006415BC" w:rsidRPr="0017667B">
        <w:rPr>
          <w:sz w:val="22"/>
          <w:szCs w:val="22"/>
        </w:rPr>
        <w:t xml:space="preserve"> </w:t>
      </w:r>
      <w:r w:rsidR="00733F93" w:rsidRPr="0017667B">
        <w:rPr>
          <w:sz w:val="22"/>
          <w:szCs w:val="22"/>
        </w:rPr>
        <w:t xml:space="preserve">permeated </w:t>
      </w:r>
      <w:r w:rsidR="00FA7B00" w:rsidRPr="0017667B">
        <w:rPr>
          <w:sz w:val="22"/>
          <w:szCs w:val="22"/>
        </w:rPr>
        <w:t xml:space="preserve">society, </w:t>
      </w:r>
      <w:r w:rsidRPr="0017667B">
        <w:rPr>
          <w:sz w:val="22"/>
          <w:szCs w:val="22"/>
        </w:rPr>
        <w:t>but t</w:t>
      </w:r>
      <w:r w:rsidR="00950818" w:rsidRPr="0017667B">
        <w:rPr>
          <w:sz w:val="22"/>
          <w:szCs w:val="22"/>
        </w:rPr>
        <w:t xml:space="preserve">here is a huge knowledge gap </w:t>
      </w:r>
      <w:r w:rsidRPr="0017667B">
        <w:rPr>
          <w:sz w:val="22"/>
          <w:szCs w:val="22"/>
        </w:rPr>
        <w:t>regarding its</w:t>
      </w:r>
      <w:r w:rsidR="00F06BED" w:rsidRPr="0017667B">
        <w:rPr>
          <w:sz w:val="22"/>
          <w:szCs w:val="22"/>
        </w:rPr>
        <w:t xml:space="preserve"> </w:t>
      </w:r>
      <w:r w:rsidR="00FA0E0F">
        <w:rPr>
          <w:sz w:val="22"/>
          <w:szCs w:val="22"/>
        </w:rPr>
        <w:t>scale</w:t>
      </w:r>
      <w:r w:rsidRPr="0017667B">
        <w:rPr>
          <w:sz w:val="22"/>
          <w:szCs w:val="22"/>
        </w:rPr>
        <w:t xml:space="preserve"> and patterns</w:t>
      </w:r>
      <w:r w:rsidR="00950818" w:rsidRPr="0017667B">
        <w:rPr>
          <w:sz w:val="22"/>
          <w:szCs w:val="22"/>
        </w:rPr>
        <w:t xml:space="preserve"> acr</w:t>
      </w:r>
      <w:r w:rsidRPr="0017667B">
        <w:rPr>
          <w:sz w:val="22"/>
          <w:szCs w:val="22"/>
        </w:rPr>
        <w:t xml:space="preserve">oss all sectors of the economy. There has been little effort to provide </w:t>
      </w:r>
      <w:r w:rsidR="00FB08BA" w:rsidRPr="0017667B">
        <w:rPr>
          <w:sz w:val="22"/>
          <w:szCs w:val="22"/>
        </w:rPr>
        <w:t>broad</w:t>
      </w:r>
      <w:r w:rsidRPr="0017667B">
        <w:rPr>
          <w:sz w:val="22"/>
          <w:szCs w:val="22"/>
        </w:rPr>
        <w:t>, well-research</w:t>
      </w:r>
      <w:r w:rsidR="00737FAB" w:rsidRPr="0017667B">
        <w:rPr>
          <w:sz w:val="22"/>
          <w:szCs w:val="22"/>
        </w:rPr>
        <w:t>ed</w:t>
      </w:r>
      <w:r w:rsidRPr="0017667B">
        <w:rPr>
          <w:sz w:val="22"/>
          <w:szCs w:val="22"/>
        </w:rPr>
        <w:t xml:space="preserve"> </w:t>
      </w:r>
      <w:r w:rsidR="00737FAB" w:rsidRPr="0017667B">
        <w:rPr>
          <w:sz w:val="22"/>
          <w:szCs w:val="22"/>
        </w:rPr>
        <w:t xml:space="preserve">evidence on the </w:t>
      </w:r>
      <w:r w:rsidRPr="0017667B">
        <w:rPr>
          <w:sz w:val="22"/>
          <w:szCs w:val="22"/>
        </w:rPr>
        <w:t xml:space="preserve">cost of corruption to Sierra Leone’s economy and its development aspirations. </w:t>
      </w:r>
      <w:r w:rsidR="00FB08BA" w:rsidRPr="0017667B">
        <w:rPr>
          <w:sz w:val="22"/>
          <w:szCs w:val="22"/>
        </w:rPr>
        <w:t>C</w:t>
      </w:r>
      <w:r w:rsidR="00794622" w:rsidRPr="0017667B">
        <w:rPr>
          <w:sz w:val="22"/>
          <w:szCs w:val="22"/>
        </w:rPr>
        <w:t>re</w:t>
      </w:r>
      <w:r w:rsidR="004725E9" w:rsidRPr="0017667B">
        <w:rPr>
          <w:sz w:val="22"/>
          <w:szCs w:val="22"/>
        </w:rPr>
        <w:t xml:space="preserve">dible data that provides a clear picture of the scale, patterns and ultimately </w:t>
      </w:r>
      <w:r w:rsidR="00F06BED" w:rsidRPr="0017667B">
        <w:rPr>
          <w:sz w:val="22"/>
          <w:szCs w:val="22"/>
        </w:rPr>
        <w:t>the cost of corruption</w:t>
      </w:r>
      <w:r w:rsidR="00FB08BA" w:rsidRPr="0017667B">
        <w:rPr>
          <w:sz w:val="22"/>
          <w:szCs w:val="22"/>
        </w:rPr>
        <w:t xml:space="preserve"> is needed</w:t>
      </w:r>
      <w:r w:rsidRPr="0017667B">
        <w:rPr>
          <w:sz w:val="22"/>
          <w:szCs w:val="22"/>
        </w:rPr>
        <w:t>. Such data is</w:t>
      </w:r>
      <w:r w:rsidR="004725E9" w:rsidRPr="0017667B">
        <w:rPr>
          <w:sz w:val="22"/>
          <w:szCs w:val="22"/>
        </w:rPr>
        <w:t xml:space="preserve"> critical </w:t>
      </w:r>
      <w:r w:rsidR="00AB2F8C">
        <w:rPr>
          <w:sz w:val="22"/>
          <w:szCs w:val="22"/>
        </w:rPr>
        <w:t>for</w:t>
      </w:r>
      <w:r w:rsidR="00AB2F8C" w:rsidRPr="0017667B">
        <w:rPr>
          <w:sz w:val="22"/>
          <w:szCs w:val="22"/>
        </w:rPr>
        <w:t xml:space="preserve"> </w:t>
      </w:r>
      <w:r w:rsidR="00AB2F8C">
        <w:rPr>
          <w:sz w:val="22"/>
          <w:szCs w:val="22"/>
        </w:rPr>
        <w:t xml:space="preserve">raising awareness, and for </w:t>
      </w:r>
      <w:r w:rsidR="004725E9" w:rsidRPr="0017667B">
        <w:rPr>
          <w:sz w:val="22"/>
          <w:szCs w:val="22"/>
        </w:rPr>
        <w:t>developing an effective and robust anti-corruption strategy</w:t>
      </w:r>
      <w:r w:rsidRPr="0017667B">
        <w:rPr>
          <w:sz w:val="22"/>
          <w:szCs w:val="22"/>
        </w:rPr>
        <w:t xml:space="preserve"> at both national and sub-national levels</w:t>
      </w:r>
      <w:r w:rsidR="004725E9" w:rsidRPr="0017667B">
        <w:rPr>
          <w:sz w:val="22"/>
          <w:szCs w:val="22"/>
        </w:rPr>
        <w:t>.</w:t>
      </w:r>
      <w:r w:rsidRPr="0017667B">
        <w:rPr>
          <w:sz w:val="22"/>
          <w:szCs w:val="22"/>
        </w:rPr>
        <w:t xml:space="preserve"> </w:t>
      </w:r>
    </w:p>
    <w:p w14:paraId="184D2B74" w14:textId="77777777" w:rsidR="007822C8" w:rsidRPr="0017667B" w:rsidRDefault="007822C8" w:rsidP="0017667B">
      <w:pPr>
        <w:pStyle w:val="SLtext"/>
        <w:spacing w:after="0" w:line="276" w:lineRule="auto"/>
        <w:rPr>
          <w:sz w:val="22"/>
          <w:szCs w:val="22"/>
        </w:rPr>
      </w:pPr>
    </w:p>
    <w:p w14:paraId="6388C300" w14:textId="77777777" w:rsidR="004725E9" w:rsidRPr="0017667B" w:rsidRDefault="004725E9" w:rsidP="0017667B">
      <w:pPr>
        <w:pStyle w:val="SLtext"/>
        <w:spacing w:after="0" w:line="276" w:lineRule="auto"/>
        <w:rPr>
          <w:sz w:val="22"/>
          <w:szCs w:val="22"/>
        </w:rPr>
      </w:pPr>
    </w:p>
    <w:p w14:paraId="10ADCA3E" w14:textId="77777777" w:rsidR="00465CE0" w:rsidRPr="0017667B" w:rsidRDefault="00465CE0" w:rsidP="0017667B">
      <w:pPr>
        <w:pStyle w:val="SLtext"/>
        <w:spacing w:after="0" w:line="276" w:lineRule="auto"/>
        <w:rPr>
          <w:b/>
          <w:i/>
          <w:sz w:val="22"/>
          <w:szCs w:val="22"/>
        </w:rPr>
      </w:pPr>
      <w:r w:rsidRPr="0017667B">
        <w:rPr>
          <w:b/>
          <w:i/>
          <w:sz w:val="22"/>
          <w:szCs w:val="22"/>
        </w:rPr>
        <w:t>The Assignment</w:t>
      </w:r>
    </w:p>
    <w:p w14:paraId="76346DEF" w14:textId="37E42F1D" w:rsidR="00C21FED" w:rsidRPr="0017667B" w:rsidRDefault="00150CED" w:rsidP="0017667B">
      <w:pPr>
        <w:pStyle w:val="SLtext"/>
        <w:spacing w:after="0" w:line="276" w:lineRule="auto"/>
        <w:rPr>
          <w:sz w:val="22"/>
          <w:szCs w:val="22"/>
        </w:rPr>
      </w:pPr>
      <w:r w:rsidRPr="0017667B">
        <w:rPr>
          <w:sz w:val="22"/>
          <w:szCs w:val="22"/>
        </w:rPr>
        <w:t xml:space="preserve"> </w:t>
      </w:r>
    </w:p>
    <w:p w14:paraId="0EFCDC8A" w14:textId="32129D97" w:rsidR="00295E4E" w:rsidRDefault="00A5747D" w:rsidP="0017667B">
      <w:pPr>
        <w:pStyle w:val="SLtext"/>
        <w:spacing w:after="0" w:line="276" w:lineRule="auto"/>
        <w:rPr>
          <w:sz w:val="22"/>
          <w:szCs w:val="22"/>
        </w:rPr>
      </w:pPr>
      <w:r w:rsidRPr="0017667B">
        <w:rPr>
          <w:sz w:val="22"/>
          <w:szCs w:val="22"/>
        </w:rPr>
        <w:t xml:space="preserve">While Sierra Leone is ranked as one of the most corrupt countries by Transparency International and other international </w:t>
      </w:r>
      <w:r w:rsidR="007D39B9" w:rsidRPr="0017667B">
        <w:rPr>
          <w:sz w:val="22"/>
          <w:szCs w:val="22"/>
        </w:rPr>
        <w:t>indices, there</w:t>
      </w:r>
      <w:r w:rsidRPr="0017667B">
        <w:rPr>
          <w:sz w:val="22"/>
          <w:szCs w:val="22"/>
        </w:rPr>
        <w:t xml:space="preserve"> has been little </w:t>
      </w:r>
      <w:r w:rsidR="002C4D19">
        <w:rPr>
          <w:sz w:val="22"/>
          <w:szCs w:val="22"/>
        </w:rPr>
        <w:t>attempt to rigorously quantify the scale of the problem.</w:t>
      </w:r>
    </w:p>
    <w:p w14:paraId="232ADCE8" w14:textId="77777777" w:rsidR="0017667B" w:rsidRPr="0017667B" w:rsidRDefault="0017667B" w:rsidP="0017667B">
      <w:pPr>
        <w:pStyle w:val="SLtext"/>
        <w:spacing w:after="0" w:line="276" w:lineRule="auto"/>
        <w:rPr>
          <w:sz w:val="22"/>
          <w:szCs w:val="22"/>
        </w:rPr>
      </w:pPr>
    </w:p>
    <w:p w14:paraId="32E9577E" w14:textId="37755BF0" w:rsidR="00F43746" w:rsidRDefault="003825EC" w:rsidP="0017667B">
      <w:pPr>
        <w:pStyle w:val="SLtext"/>
        <w:spacing w:after="0" w:line="276" w:lineRule="auto"/>
        <w:rPr>
          <w:sz w:val="22"/>
          <w:szCs w:val="22"/>
        </w:rPr>
      </w:pPr>
      <w:r w:rsidRPr="0017667B">
        <w:rPr>
          <w:sz w:val="22"/>
          <w:szCs w:val="22"/>
        </w:rPr>
        <w:t xml:space="preserve">This </w:t>
      </w:r>
      <w:r w:rsidR="00FB08BA" w:rsidRPr="0017667B">
        <w:rPr>
          <w:sz w:val="22"/>
          <w:szCs w:val="22"/>
        </w:rPr>
        <w:t xml:space="preserve">assignment </w:t>
      </w:r>
      <w:r w:rsidR="000A1CA6" w:rsidRPr="0017667B">
        <w:rPr>
          <w:sz w:val="22"/>
          <w:szCs w:val="22"/>
        </w:rPr>
        <w:t xml:space="preserve">seeks to </w:t>
      </w:r>
      <w:r w:rsidR="00FB08BA" w:rsidRPr="0017667B">
        <w:rPr>
          <w:sz w:val="22"/>
          <w:szCs w:val="22"/>
        </w:rPr>
        <w:t xml:space="preserve">expand the evidence base </w:t>
      </w:r>
      <w:r w:rsidR="002C4D19">
        <w:rPr>
          <w:sz w:val="22"/>
          <w:szCs w:val="22"/>
        </w:rPr>
        <w:t xml:space="preserve">by developing a </w:t>
      </w:r>
      <w:r w:rsidR="006A1046">
        <w:rPr>
          <w:sz w:val="22"/>
          <w:szCs w:val="22"/>
        </w:rPr>
        <w:t>well-informed</w:t>
      </w:r>
      <w:r w:rsidR="002C4D19">
        <w:rPr>
          <w:sz w:val="22"/>
          <w:szCs w:val="22"/>
        </w:rPr>
        <w:t xml:space="preserve"> estimate on the likely cost of corruption in Sierra Leone, based on a rigorous methodology, existing evidence and targeted interviews. These estimates on the cost of corruption will help to inform </w:t>
      </w:r>
      <w:r w:rsidR="000A1CA6" w:rsidRPr="0017667B">
        <w:rPr>
          <w:sz w:val="22"/>
          <w:szCs w:val="22"/>
        </w:rPr>
        <w:t>actionable</w:t>
      </w:r>
      <w:r w:rsidR="00FB08BA" w:rsidRPr="0017667B">
        <w:rPr>
          <w:sz w:val="22"/>
          <w:szCs w:val="22"/>
        </w:rPr>
        <w:t xml:space="preserve"> and</w:t>
      </w:r>
      <w:r w:rsidR="000A1CA6" w:rsidRPr="0017667B">
        <w:rPr>
          <w:sz w:val="22"/>
          <w:szCs w:val="22"/>
        </w:rPr>
        <w:t xml:space="preserve"> achievable recommendations for both the Sierra Leone Government and its international partners. </w:t>
      </w:r>
      <w:r w:rsidR="00F43746" w:rsidRPr="0017667B">
        <w:rPr>
          <w:sz w:val="22"/>
          <w:szCs w:val="22"/>
        </w:rPr>
        <w:t xml:space="preserve">This should go beyond perception surveys and assumptions about corruption in Sierra Leone. </w:t>
      </w:r>
    </w:p>
    <w:p w14:paraId="029A4783" w14:textId="77777777" w:rsidR="0017667B" w:rsidRDefault="0017667B" w:rsidP="0017667B">
      <w:pPr>
        <w:pStyle w:val="SLtext"/>
        <w:spacing w:after="0" w:line="276" w:lineRule="auto"/>
        <w:rPr>
          <w:sz w:val="22"/>
          <w:szCs w:val="22"/>
          <w:lang w:val="en-US"/>
        </w:rPr>
      </w:pPr>
    </w:p>
    <w:p w14:paraId="0DC224E6" w14:textId="6C659E0F" w:rsidR="009964D5" w:rsidRDefault="000A1CA6" w:rsidP="0017667B">
      <w:pPr>
        <w:pStyle w:val="SLtext"/>
        <w:spacing w:after="0" w:line="276" w:lineRule="auto"/>
        <w:rPr>
          <w:sz w:val="22"/>
          <w:szCs w:val="22"/>
        </w:rPr>
      </w:pPr>
      <w:r w:rsidRPr="0017667B">
        <w:rPr>
          <w:sz w:val="22"/>
          <w:szCs w:val="22"/>
          <w:lang w:val="en-US"/>
        </w:rPr>
        <w:t xml:space="preserve">The task of the consultants is to undertake research using both qualitative and quantitative data collection tools to </w:t>
      </w:r>
      <w:r w:rsidR="00AB2F8C">
        <w:rPr>
          <w:sz w:val="22"/>
          <w:szCs w:val="22"/>
          <w:lang w:val="en-US"/>
        </w:rPr>
        <w:t>provide a methodologically sound and realistic estimate</w:t>
      </w:r>
      <w:r w:rsidR="00AB2F8C" w:rsidRPr="0017667B">
        <w:rPr>
          <w:sz w:val="22"/>
          <w:szCs w:val="22"/>
          <w:lang w:val="en-US"/>
        </w:rPr>
        <w:t xml:space="preserve"> </w:t>
      </w:r>
      <w:r w:rsidR="00CC3BEF">
        <w:rPr>
          <w:sz w:val="22"/>
          <w:szCs w:val="22"/>
          <w:lang w:val="en-US"/>
        </w:rPr>
        <w:t xml:space="preserve">of </w:t>
      </w:r>
      <w:r w:rsidR="005B14DE" w:rsidRPr="0017667B">
        <w:rPr>
          <w:sz w:val="22"/>
          <w:szCs w:val="22"/>
          <w:lang w:val="en-US"/>
        </w:rPr>
        <w:t xml:space="preserve">the potential scale of corruption in Sierra Leone, including both the public and private sector. </w:t>
      </w:r>
      <w:r w:rsidR="003825EC" w:rsidRPr="0017667B">
        <w:rPr>
          <w:sz w:val="22"/>
          <w:szCs w:val="22"/>
          <w:lang w:val="en-US"/>
        </w:rPr>
        <w:t xml:space="preserve">Measuring the cost of corruption is </w:t>
      </w:r>
      <w:r w:rsidR="00AB2F8C">
        <w:rPr>
          <w:sz w:val="22"/>
          <w:szCs w:val="22"/>
          <w:lang w:val="en-US"/>
        </w:rPr>
        <w:t xml:space="preserve">a key element in capturing the public imagination and driving political reform, and is </w:t>
      </w:r>
      <w:r w:rsidR="003825EC" w:rsidRPr="0017667B">
        <w:rPr>
          <w:sz w:val="22"/>
          <w:szCs w:val="22"/>
          <w:lang w:val="en-US"/>
        </w:rPr>
        <w:t xml:space="preserve">deemed to be a necessary ingredient of determining how to combat corruption. </w:t>
      </w:r>
      <w:r w:rsidR="003B514C">
        <w:rPr>
          <w:sz w:val="22"/>
          <w:szCs w:val="22"/>
          <w:lang w:val="en-US"/>
        </w:rPr>
        <w:t xml:space="preserve">Furthermore, any breakdown of corruption costs by sector can help to establish where anti-corruption efforts should focus. </w:t>
      </w:r>
      <w:r w:rsidR="00F308B0" w:rsidRPr="0017667B">
        <w:rPr>
          <w:sz w:val="22"/>
          <w:szCs w:val="22"/>
        </w:rPr>
        <w:t xml:space="preserve">The team of consultants should also </w:t>
      </w:r>
      <w:r w:rsidR="003B514C">
        <w:rPr>
          <w:sz w:val="22"/>
          <w:szCs w:val="22"/>
        </w:rPr>
        <w:t xml:space="preserve">highlight any findings on where there are large opportunities for corruption, </w:t>
      </w:r>
      <w:r w:rsidR="00F308B0" w:rsidRPr="0017667B">
        <w:rPr>
          <w:sz w:val="22"/>
          <w:szCs w:val="22"/>
        </w:rPr>
        <w:t xml:space="preserve">and recommend ways of addressing them. </w:t>
      </w:r>
    </w:p>
    <w:p w14:paraId="5B58B7DA" w14:textId="77777777" w:rsidR="0017667B" w:rsidRDefault="0017667B" w:rsidP="0017667B">
      <w:pPr>
        <w:spacing w:after="0"/>
        <w:jc w:val="both"/>
        <w:rPr>
          <w:rFonts w:ascii="Arial" w:hAnsi="Arial" w:cs="Arial"/>
        </w:rPr>
      </w:pPr>
    </w:p>
    <w:p w14:paraId="04923AD9" w14:textId="5FD07656" w:rsidR="005B5638" w:rsidRDefault="005B5638" w:rsidP="0017667B">
      <w:pPr>
        <w:spacing w:after="0"/>
        <w:jc w:val="both"/>
        <w:rPr>
          <w:rFonts w:ascii="Arial" w:hAnsi="Arial" w:cs="Arial"/>
        </w:rPr>
      </w:pPr>
      <w:r w:rsidRPr="0017667B">
        <w:rPr>
          <w:rFonts w:ascii="Arial" w:hAnsi="Arial" w:cs="Arial"/>
        </w:rPr>
        <w:t>In summary, the assignment is to cover the following key questions as far as possible within the time scale:</w:t>
      </w:r>
    </w:p>
    <w:p w14:paraId="1DB264C4" w14:textId="77777777" w:rsidR="0017667B" w:rsidRPr="0017667B" w:rsidRDefault="0017667B" w:rsidP="0017667B">
      <w:pPr>
        <w:spacing w:after="0"/>
        <w:jc w:val="both"/>
        <w:rPr>
          <w:rFonts w:ascii="Arial" w:hAnsi="Arial" w:cs="Arial"/>
        </w:rPr>
      </w:pPr>
    </w:p>
    <w:p w14:paraId="34EC5169" w14:textId="38B2B3E2" w:rsidR="005B5638" w:rsidRPr="0017667B" w:rsidRDefault="005B5638" w:rsidP="0017667B">
      <w:pPr>
        <w:pStyle w:val="ListParagraph"/>
        <w:numPr>
          <w:ilvl w:val="0"/>
          <w:numId w:val="3"/>
        </w:numPr>
        <w:spacing w:after="0"/>
        <w:jc w:val="both"/>
        <w:rPr>
          <w:rFonts w:ascii="Arial" w:hAnsi="Arial" w:cs="Arial"/>
        </w:rPr>
      </w:pPr>
      <w:r w:rsidRPr="0017667B">
        <w:rPr>
          <w:rFonts w:ascii="Arial" w:hAnsi="Arial" w:cs="Arial"/>
        </w:rPr>
        <w:t xml:space="preserve">What is the overall cost of corruption to the Sierra Leone economy? </w:t>
      </w:r>
    </w:p>
    <w:p w14:paraId="3AABC217" w14:textId="1E51ED79" w:rsidR="005B5638" w:rsidRPr="0017667B" w:rsidRDefault="005B5638" w:rsidP="0017667B">
      <w:pPr>
        <w:pStyle w:val="ListParagraph"/>
        <w:numPr>
          <w:ilvl w:val="0"/>
          <w:numId w:val="3"/>
        </w:numPr>
        <w:spacing w:after="0"/>
        <w:jc w:val="both"/>
        <w:rPr>
          <w:rFonts w:ascii="Arial" w:hAnsi="Arial" w:cs="Arial"/>
        </w:rPr>
      </w:pPr>
      <w:r w:rsidRPr="0017667B">
        <w:rPr>
          <w:rFonts w:ascii="Arial" w:hAnsi="Arial" w:cs="Arial"/>
        </w:rPr>
        <w:t xml:space="preserve">If possible, breakdown these costs to the different groups below. In some </w:t>
      </w:r>
      <w:r w:rsidR="007D39B9" w:rsidRPr="0017667B">
        <w:rPr>
          <w:rFonts w:ascii="Arial" w:hAnsi="Arial" w:cs="Arial"/>
        </w:rPr>
        <w:t>cases,</w:t>
      </w:r>
      <w:r w:rsidRPr="0017667B">
        <w:rPr>
          <w:rFonts w:ascii="Arial" w:hAnsi="Arial" w:cs="Arial"/>
        </w:rPr>
        <w:t xml:space="preserve"> this is likely to be more descriptive/qualitative given lack of qualitative evidence. </w:t>
      </w:r>
    </w:p>
    <w:p w14:paraId="790E9478" w14:textId="6462F259" w:rsidR="005B5638" w:rsidRPr="0017667B" w:rsidRDefault="005B5638" w:rsidP="0017667B">
      <w:pPr>
        <w:pStyle w:val="ListParagraph"/>
        <w:numPr>
          <w:ilvl w:val="1"/>
          <w:numId w:val="3"/>
        </w:numPr>
        <w:spacing w:after="0"/>
        <w:jc w:val="both"/>
        <w:rPr>
          <w:rFonts w:ascii="Arial" w:hAnsi="Arial" w:cs="Arial"/>
        </w:rPr>
      </w:pPr>
      <w:r w:rsidRPr="0017667B">
        <w:rPr>
          <w:rFonts w:ascii="Arial" w:hAnsi="Arial" w:cs="Arial"/>
        </w:rPr>
        <w:t>Costs at the household level</w:t>
      </w:r>
    </w:p>
    <w:p w14:paraId="42F83CDD" w14:textId="47962E47" w:rsidR="005B5638" w:rsidRPr="0017667B" w:rsidRDefault="005B5638" w:rsidP="0017667B">
      <w:pPr>
        <w:pStyle w:val="ListParagraph"/>
        <w:numPr>
          <w:ilvl w:val="1"/>
          <w:numId w:val="3"/>
        </w:numPr>
        <w:spacing w:after="0"/>
        <w:jc w:val="both"/>
        <w:rPr>
          <w:rFonts w:ascii="Arial" w:hAnsi="Arial" w:cs="Arial"/>
        </w:rPr>
      </w:pPr>
      <w:r w:rsidRPr="0017667B">
        <w:rPr>
          <w:rFonts w:ascii="Arial" w:hAnsi="Arial" w:cs="Arial"/>
        </w:rPr>
        <w:t>Costs of corruption to firm profitability</w:t>
      </w:r>
    </w:p>
    <w:p w14:paraId="677A29D0" w14:textId="3DE2F353" w:rsidR="005B5638" w:rsidRPr="0017667B" w:rsidRDefault="005B5638" w:rsidP="0017667B">
      <w:pPr>
        <w:pStyle w:val="ListParagraph"/>
        <w:numPr>
          <w:ilvl w:val="1"/>
          <w:numId w:val="3"/>
        </w:numPr>
        <w:spacing w:after="0"/>
        <w:jc w:val="both"/>
        <w:rPr>
          <w:rFonts w:ascii="Arial" w:hAnsi="Arial" w:cs="Arial"/>
        </w:rPr>
      </w:pPr>
      <w:r w:rsidRPr="0017667B">
        <w:rPr>
          <w:rFonts w:ascii="Arial" w:hAnsi="Arial" w:cs="Arial"/>
        </w:rPr>
        <w:t>Costs of corruption to government revenue generation</w:t>
      </w:r>
    </w:p>
    <w:p w14:paraId="469D80A8" w14:textId="031AE135" w:rsidR="005B5638" w:rsidRPr="0017667B" w:rsidRDefault="005B5638" w:rsidP="0017667B">
      <w:pPr>
        <w:pStyle w:val="ListParagraph"/>
        <w:numPr>
          <w:ilvl w:val="1"/>
          <w:numId w:val="3"/>
        </w:numPr>
        <w:spacing w:after="0"/>
        <w:jc w:val="both"/>
        <w:rPr>
          <w:rFonts w:ascii="Arial" w:hAnsi="Arial" w:cs="Arial"/>
        </w:rPr>
      </w:pPr>
      <w:r w:rsidRPr="0017667B">
        <w:rPr>
          <w:rFonts w:ascii="Arial" w:hAnsi="Arial" w:cs="Arial"/>
        </w:rPr>
        <w:t>Costs of corruption to public service delivery</w:t>
      </w:r>
    </w:p>
    <w:p w14:paraId="3ED15D4A" w14:textId="6DC2D355" w:rsidR="005B5638" w:rsidRPr="0017667B" w:rsidRDefault="005B5638" w:rsidP="0017667B">
      <w:pPr>
        <w:pStyle w:val="ListParagraph"/>
        <w:numPr>
          <w:ilvl w:val="1"/>
          <w:numId w:val="3"/>
        </w:numPr>
        <w:spacing w:after="0"/>
        <w:jc w:val="both"/>
        <w:rPr>
          <w:rFonts w:ascii="Arial" w:hAnsi="Arial" w:cs="Arial"/>
        </w:rPr>
      </w:pPr>
      <w:r w:rsidRPr="0017667B">
        <w:rPr>
          <w:rFonts w:ascii="Arial" w:hAnsi="Arial" w:cs="Arial"/>
        </w:rPr>
        <w:t>Costs of corruption faced by different groups, including women and girls and people with disability</w:t>
      </w:r>
    </w:p>
    <w:p w14:paraId="1EACAC81" w14:textId="506A50CB" w:rsidR="00241545" w:rsidRPr="0017667B" w:rsidRDefault="00241545" w:rsidP="0017667B">
      <w:pPr>
        <w:pStyle w:val="ListParagraph"/>
        <w:numPr>
          <w:ilvl w:val="0"/>
          <w:numId w:val="3"/>
        </w:numPr>
        <w:spacing w:after="0"/>
        <w:jc w:val="both"/>
        <w:rPr>
          <w:rFonts w:ascii="Arial" w:hAnsi="Arial" w:cs="Arial"/>
        </w:rPr>
      </w:pPr>
      <w:r w:rsidRPr="0017667B">
        <w:rPr>
          <w:rFonts w:ascii="Arial" w:hAnsi="Arial" w:cs="Arial"/>
        </w:rPr>
        <w:t xml:space="preserve">What </w:t>
      </w:r>
      <w:r w:rsidR="003B514C">
        <w:rPr>
          <w:rFonts w:ascii="Arial" w:hAnsi="Arial" w:cs="Arial"/>
        </w:rPr>
        <w:t xml:space="preserve">are some of the main </w:t>
      </w:r>
      <w:r w:rsidRPr="0017667B">
        <w:rPr>
          <w:rFonts w:ascii="Arial" w:hAnsi="Arial" w:cs="Arial"/>
        </w:rPr>
        <w:t xml:space="preserve">factors </w:t>
      </w:r>
      <w:r w:rsidR="003B514C">
        <w:rPr>
          <w:rFonts w:ascii="Arial" w:hAnsi="Arial" w:cs="Arial"/>
        </w:rPr>
        <w:t xml:space="preserve">that </w:t>
      </w:r>
      <w:r w:rsidR="00D23905">
        <w:rPr>
          <w:rFonts w:ascii="Arial" w:hAnsi="Arial" w:cs="Arial"/>
        </w:rPr>
        <w:t>create the opportunities for corruption</w:t>
      </w:r>
      <w:r w:rsidRPr="0017667B">
        <w:rPr>
          <w:rFonts w:ascii="Arial" w:hAnsi="Arial" w:cs="Arial"/>
        </w:rPr>
        <w:t xml:space="preserve">? </w:t>
      </w:r>
    </w:p>
    <w:p w14:paraId="66326607" w14:textId="2C60F53B" w:rsidR="005B5638" w:rsidRPr="0017667B" w:rsidRDefault="005B5638" w:rsidP="0017667B">
      <w:pPr>
        <w:pStyle w:val="ListParagraph"/>
        <w:numPr>
          <w:ilvl w:val="0"/>
          <w:numId w:val="3"/>
        </w:numPr>
        <w:spacing w:after="0"/>
        <w:jc w:val="both"/>
        <w:rPr>
          <w:rFonts w:ascii="Arial" w:hAnsi="Arial" w:cs="Arial"/>
        </w:rPr>
      </w:pPr>
      <w:r w:rsidRPr="0017667B">
        <w:rPr>
          <w:rFonts w:ascii="Arial" w:hAnsi="Arial" w:cs="Arial"/>
        </w:rPr>
        <w:t>What areas should be prioritized in anti-corruption efforts?</w:t>
      </w:r>
    </w:p>
    <w:p w14:paraId="373FFC7B" w14:textId="613875D4" w:rsidR="005B5638" w:rsidRPr="0017667B" w:rsidRDefault="005B5638" w:rsidP="0017667B">
      <w:pPr>
        <w:pStyle w:val="ListParagraph"/>
        <w:numPr>
          <w:ilvl w:val="0"/>
          <w:numId w:val="3"/>
        </w:numPr>
        <w:spacing w:after="0"/>
        <w:jc w:val="both"/>
        <w:rPr>
          <w:rFonts w:ascii="Arial" w:hAnsi="Arial" w:cs="Arial"/>
        </w:rPr>
      </w:pPr>
      <w:r w:rsidRPr="0017667B">
        <w:rPr>
          <w:rFonts w:ascii="Arial" w:hAnsi="Arial" w:cs="Arial"/>
        </w:rPr>
        <w:t>What are the major research and evidence gaps on anti-corruption that should be addressed?</w:t>
      </w:r>
    </w:p>
    <w:p w14:paraId="002EA762" w14:textId="77777777" w:rsidR="0017667B" w:rsidRDefault="0017667B" w:rsidP="0017667B">
      <w:pPr>
        <w:spacing w:after="0"/>
        <w:jc w:val="both"/>
        <w:rPr>
          <w:rFonts w:ascii="Arial" w:hAnsi="Arial" w:cs="Arial"/>
          <w:b/>
          <w:bCs/>
        </w:rPr>
      </w:pPr>
    </w:p>
    <w:p w14:paraId="1CA5719B" w14:textId="759214A3" w:rsidR="00703C6F" w:rsidRPr="0017667B" w:rsidRDefault="004E5417" w:rsidP="0017667B">
      <w:pPr>
        <w:spacing w:after="0"/>
        <w:jc w:val="both"/>
        <w:rPr>
          <w:rFonts w:ascii="Arial" w:hAnsi="Arial" w:cs="Arial"/>
          <w:b/>
          <w:bCs/>
        </w:rPr>
      </w:pPr>
      <w:r w:rsidRPr="0017667B">
        <w:rPr>
          <w:rFonts w:ascii="Arial" w:hAnsi="Arial" w:cs="Arial"/>
          <w:b/>
          <w:bCs/>
        </w:rPr>
        <w:t>Audience and use</w:t>
      </w:r>
    </w:p>
    <w:p w14:paraId="30764B69" w14:textId="77777777" w:rsidR="0017667B" w:rsidRDefault="0017667B" w:rsidP="0017667B">
      <w:pPr>
        <w:spacing w:after="0"/>
        <w:jc w:val="both"/>
        <w:rPr>
          <w:rFonts w:ascii="Arial" w:hAnsi="Arial" w:cs="Arial"/>
        </w:rPr>
      </w:pPr>
    </w:p>
    <w:p w14:paraId="035A011F" w14:textId="33062FB5" w:rsidR="004C2AC3" w:rsidRDefault="004C2AC3" w:rsidP="0017667B">
      <w:pPr>
        <w:spacing w:after="0"/>
        <w:jc w:val="both"/>
        <w:rPr>
          <w:rFonts w:ascii="Arial" w:hAnsi="Arial" w:cs="Arial"/>
        </w:rPr>
      </w:pPr>
      <w:r w:rsidRPr="0017667B">
        <w:rPr>
          <w:rFonts w:ascii="Arial" w:hAnsi="Arial" w:cs="Arial"/>
        </w:rPr>
        <w:t xml:space="preserve">The report will be </w:t>
      </w:r>
      <w:r w:rsidR="009340A7" w:rsidRPr="0017667B">
        <w:rPr>
          <w:rFonts w:ascii="Arial" w:hAnsi="Arial" w:cs="Arial"/>
        </w:rPr>
        <w:t xml:space="preserve">targeted at several key stakeholder groups. Firstly, </w:t>
      </w:r>
      <w:r w:rsidR="009964D5">
        <w:rPr>
          <w:rFonts w:ascii="Arial" w:hAnsi="Arial" w:cs="Arial"/>
        </w:rPr>
        <w:t>it will</w:t>
      </w:r>
      <w:r w:rsidR="009964D5" w:rsidRPr="0017667B">
        <w:rPr>
          <w:rFonts w:ascii="Arial" w:hAnsi="Arial" w:cs="Arial"/>
        </w:rPr>
        <w:t xml:space="preserve"> </w:t>
      </w:r>
      <w:r w:rsidR="009340A7" w:rsidRPr="0017667B">
        <w:rPr>
          <w:rFonts w:ascii="Arial" w:hAnsi="Arial" w:cs="Arial"/>
        </w:rPr>
        <w:t xml:space="preserve">give government an estimate of the overall cost of corruption on the economy, and the need to priorities reform in order to achieve the national development plan aspirations. Secondly, it’ll be a useful source of information for the ACC in targeting their anti-corruption efforts. It’ll also be a </w:t>
      </w:r>
      <w:r w:rsidR="00755B33" w:rsidRPr="0017667B">
        <w:rPr>
          <w:rFonts w:ascii="Arial" w:hAnsi="Arial" w:cs="Arial"/>
        </w:rPr>
        <w:t xml:space="preserve">resource for bilateral and multilateral donors, emphasizing the importance of supporting anti-corruption efforts. In particular, DFID will be </w:t>
      </w:r>
      <w:r w:rsidR="00D74A8A" w:rsidRPr="0017667B">
        <w:rPr>
          <w:rFonts w:ascii="Arial" w:hAnsi="Arial" w:cs="Arial"/>
        </w:rPr>
        <w:t>using the findings from the work to inform future planning decisions. And lastly, the report will raise awareness with civil society, media and the public on the impact that corruption has on the economy and people’s lives</w:t>
      </w:r>
      <w:r w:rsidR="0017667B">
        <w:rPr>
          <w:rFonts w:ascii="Arial" w:hAnsi="Arial" w:cs="Arial"/>
        </w:rPr>
        <w:t>.</w:t>
      </w:r>
    </w:p>
    <w:p w14:paraId="3582C37B" w14:textId="77777777" w:rsidR="0017667B" w:rsidRPr="0017667B" w:rsidRDefault="0017667B" w:rsidP="0017667B">
      <w:pPr>
        <w:spacing w:after="0"/>
        <w:jc w:val="both"/>
        <w:rPr>
          <w:rFonts w:ascii="Arial" w:hAnsi="Arial" w:cs="Arial"/>
        </w:rPr>
      </w:pPr>
    </w:p>
    <w:p w14:paraId="31451428" w14:textId="5BD113AD" w:rsidR="00D74A8A" w:rsidRPr="0017667B" w:rsidRDefault="00D74A8A" w:rsidP="0017667B">
      <w:pPr>
        <w:spacing w:after="0"/>
        <w:jc w:val="both"/>
        <w:rPr>
          <w:rFonts w:ascii="Arial" w:hAnsi="Arial" w:cs="Arial"/>
        </w:rPr>
      </w:pPr>
      <w:r w:rsidRPr="0017667B">
        <w:rPr>
          <w:rFonts w:ascii="Arial" w:hAnsi="Arial" w:cs="Arial"/>
        </w:rPr>
        <w:t xml:space="preserve">In order to reach these various </w:t>
      </w:r>
      <w:r w:rsidR="007D39B9" w:rsidRPr="0017667B">
        <w:rPr>
          <w:rFonts w:ascii="Arial" w:hAnsi="Arial" w:cs="Arial"/>
        </w:rPr>
        <w:t>audiences,</w:t>
      </w:r>
      <w:r w:rsidRPr="0017667B">
        <w:rPr>
          <w:rFonts w:ascii="Arial" w:hAnsi="Arial" w:cs="Arial"/>
        </w:rPr>
        <w:t xml:space="preserve"> the report will be communicated in a range of ways, including through print and digital media; radio; online publication; launch events; </w:t>
      </w:r>
      <w:r w:rsidR="003E253E" w:rsidRPr="0017667B">
        <w:rPr>
          <w:rFonts w:ascii="Arial" w:hAnsi="Arial" w:cs="Arial"/>
        </w:rPr>
        <w:t xml:space="preserve">working with mobile companies to send out mass messages; tv coverage; and </w:t>
      </w:r>
      <w:r w:rsidR="007D39B9" w:rsidRPr="0017667B">
        <w:rPr>
          <w:rFonts w:ascii="Arial" w:hAnsi="Arial" w:cs="Arial"/>
        </w:rPr>
        <w:t>infographics</w:t>
      </w:r>
      <w:r w:rsidR="003E253E" w:rsidRPr="0017667B">
        <w:rPr>
          <w:rFonts w:ascii="Arial" w:hAnsi="Arial" w:cs="Arial"/>
        </w:rPr>
        <w:t xml:space="preserve">, videos and </w:t>
      </w:r>
      <w:r w:rsidR="006374C2" w:rsidRPr="0017667B">
        <w:rPr>
          <w:rFonts w:ascii="Arial" w:hAnsi="Arial" w:cs="Arial"/>
        </w:rPr>
        <w:t>cartoons.</w:t>
      </w:r>
    </w:p>
    <w:p w14:paraId="07F7F809" w14:textId="77777777" w:rsidR="0017667B" w:rsidRDefault="0017667B" w:rsidP="0017667B">
      <w:pPr>
        <w:spacing w:after="0"/>
        <w:jc w:val="both"/>
        <w:rPr>
          <w:rFonts w:ascii="Arial" w:hAnsi="Arial" w:cs="Arial"/>
          <w:b/>
          <w:bCs/>
        </w:rPr>
      </w:pPr>
    </w:p>
    <w:p w14:paraId="6BA9D232" w14:textId="4537C7C7" w:rsidR="005B69F9" w:rsidRPr="0017667B" w:rsidRDefault="005B69F9" w:rsidP="0017667B">
      <w:pPr>
        <w:spacing w:after="0"/>
        <w:jc w:val="both"/>
        <w:rPr>
          <w:rFonts w:ascii="Arial" w:hAnsi="Arial" w:cs="Arial"/>
          <w:b/>
          <w:bCs/>
        </w:rPr>
      </w:pPr>
      <w:r w:rsidRPr="0017667B">
        <w:rPr>
          <w:rFonts w:ascii="Arial" w:hAnsi="Arial" w:cs="Arial"/>
          <w:b/>
          <w:bCs/>
        </w:rPr>
        <w:t>Approach</w:t>
      </w:r>
    </w:p>
    <w:p w14:paraId="60A4A741" w14:textId="77777777" w:rsidR="0017667B" w:rsidRDefault="0017667B" w:rsidP="0017667B">
      <w:pPr>
        <w:spacing w:after="0"/>
        <w:jc w:val="both"/>
        <w:rPr>
          <w:rFonts w:ascii="Arial" w:hAnsi="Arial" w:cs="Arial"/>
        </w:rPr>
      </w:pPr>
    </w:p>
    <w:p w14:paraId="6210B1F3" w14:textId="49A5D352" w:rsidR="00574A0F" w:rsidRPr="0017667B" w:rsidRDefault="008F145A" w:rsidP="0017667B">
      <w:pPr>
        <w:spacing w:after="0"/>
        <w:jc w:val="both"/>
        <w:rPr>
          <w:rFonts w:ascii="Arial" w:hAnsi="Arial" w:cs="Arial"/>
        </w:rPr>
      </w:pPr>
      <w:r w:rsidRPr="0017667B">
        <w:rPr>
          <w:rFonts w:ascii="Arial" w:hAnsi="Arial" w:cs="Arial"/>
        </w:rPr>
        <w:t xml:space="preserve">The goal of the </w:t>
      </w:r>
      <w:r w:rsidR="00651FE5" w:rsidRPr="0017667B">
        <w:rPr>
          <w:rFonts w:ascii="Arial" w:hAnsi="Arial" w:cs="Arial"/>
        </w:rPr>
        <w:t>study is to establish an estimate for the cost of corruption in Sierra Leone. Given the time allocated for the work, this will rely largely on existing evidence and data (including estimates from other countries that can be adapted to Sierra Leone). This should be supplemented by interviews with key experts, public sector leaders and businesses in Sierra Leone, as well as a limited sample</w:t>
      </w:r>
      <w:r w:rsidR="001857FB" w:rsidRPr="0017667B">
        <w:rPr>
          <w:rFonts w:ascii="Arial" w:hAnsi="Arial" w:cs="Arial"/>
        </w:rPr>
        <w:t xml:space="preserve"> of businesses</w:t>
      </w:r>
      <w:r w:rsidR="00651FE5" w:rsidRPr="0017667B">
        <w:rPr>
          <w:rFonts w:ascii="Arial" w:hAnsi="Arial" w:cs="Arial"/>
        </w:rPr>
        <w:t xml:space="preserve">. The report should focus on the cost to the economy (in GDP terms) but also the human cost in terms of access to services (to allow for public engagement around the report findings). Further, the report should disaggregate where possible by gender, and highlight any particular challenges/costs faced by marginalized groups </w:t>
      </w:r>
      <w:r w:rsidR="00651FE5" w:rsidRPr="0017667B">
        <w:rPr>
          <w:rFonts w:ascii="Arial" w:hAnsi="Arial" w:cs="Arial"/>
        </w:rPr>
        <w:lastRenderedPageBreak/>
        <w:t xml:space="preserve">(including women and people with disabilities). </w:t>
      </w:r>
      <w:r w:rsidR="001857FB" w:rsidRPr="0017667B">
        <w:rPr>
          <w:rFonts w:ascii="Arial" w:hAnsi="Arial" w:cs="Arial"/>
        </w:rPr>
        <w:t xml:space="preserve">The data from the Pay No Bribe Campaign should be used to give examples of the issues and costs faced at sector level. </w:t>
      </w:r>
      <w:r w:rsidR="005B6926" w:rsidRPr="0017667B">
        <w:rPr>
          <w:rFonts w:ascii="Arial" w:hAnsi="Arial" w:cs="Arial"/>
        </w:rPr>
        <w:t xml:space="preserve">The report should focus on reality rather than perceptions (we’ll be commissioning separate work on corruptions perceptions). </w:t>
      </w:r>
      <w:r w:rsidR="00A6296A" w:rsidRPr="0017667B">
        <w:rPr>
          <w:rFonts w:ascii="Arial" w:hAnsi="Arial" w:cs="Arial"/>
        </w:rPr>
        <w:t>To build up this information the report should build up evidence from various sectors across the economy</w:t>
      </w:r>
      <w:r w:rsidR="001927A6" w:rsidRPr="0017667B">
        <w:rPr>
          <w:rFonts w:ascii="Arial" w:hAnsi="Arial" w:cs="Arial"/>
        </w:rPr>
        <w:t xml:space="preserve"> </w:t>
      </w:r>
      <w:r w:rsidR="00A6296A" w:rsidRPr="0017667B">
        <w:rPr>
          <w:rFonts w:ascii="Arial" w:hAnsi="Arial" w:cs="Arial"/>
        </w:rPr>
        <w:t xml:space="preserve">and look at various types of corruption (including </w:t>
      </w:r>
      <w:r w:rsidR="001927A6" w:rsidRPr="0017667B">
        <w:rPr>
          <w:rFonts w:ascii="Arial" w:hAnsi="Arial" w:cs="Arial"/>
        </w:rPr>
        <w:t xml:space="preserve">embezzlement, bribery and extortion, collusion and cases involving public private partnerships). </w:t>
      </w:r>
      <w:r w:rsidR="0036667A" w:rsidRPr="0017667B">
        <w:rPr>
          <w:rFonts w:ascii="Arial" w:hAnsi="Arial" w:cs="Arial"/>
        </w:rPr>
        <w:t xml:space="preserve">Given the deadline for the work </w:t>
      </w:r>
      <w:r w:rsidR="001927A6" w:rsidRPr="0017667B">
        <w:rPr>
          <w:rFonts w:ascii="Arial" w:hAnsi="Arial" w:cs="Arial"/>
        </w:rPr>
        <w:t xml:space="preserve">and </w:t>
      </w:r>
      <w:r w:rsidR="0036667A" w:rsidRPr="0017667B">
        <w:rPr>
          <w:rFonts w:ascii="Arial" w:hAnsi="Arial" w:cs="Arial"/>
        </w:rPr>
        <w:t xml:space="preserve">the </w:t>
      </w:r>
      <w:r w:rsidR="001927A6" w:rsidRPr="0017667B">
        <w:rPr>
          <w:rFonts w:ascii="Arial" w:hAnsi="Arial" w:cs="Arial"/>
        </w:rPr>
        <w:t>lack of evidence in some sectors, there will need to be a pragmatic approach involving a range of types of evidence (from official research to government reports, media stories and interviews undertaken as part of the study)</w:t>
      </w:r>
      <w:r w:rsidR="0036667A" w:rsidRPr="0017667B">
        <w:rPr>
          <w:rFonts w:ascii="Arial" w:hAnsi="Arial" w:cs="Arial"/>
        </w:rPr>
        <w:t xml:space="preserve"> and reviewing evidence and literature from the last 10 years in order to build up a picture across the economy</w:t>
      </w:r>
      <w:r w:rsidR="001927A6" w:rsidRPr="0017667B">
        <w:rPr>
          <w:rFonts w:ascii="Arial" w:hAnsi="Arial" w:cs="Arial"/>
        </w:rPr>
        <w:t xml:space="preserve">. Monetary values assigned to corruption will ultimately </w:t>
      </w:r>
      <w:r w:rsidR="0036667A" w:rsidRPr="0017667B">
        <w:rPr>
          <w:rFonts w:ascii="Arial" w:hAnsi="Arial" w:cs="Arial"/>
        </w:rPr>
        <w:t xml:space="preserve">be </w:t>
      </w:r>
      <w:r w:rsidR="007D39B9" w:rsidRPr="0017667B">
        <w:rPr>
          <w:rFonts w:ascii="Arial" w:hAnsi="Arial" w:cs="Arial"/>
        </w:rPr>
        <w:t xml:space="preserve">estimates </w:t>
      </w:r>
      <w:r w:rsidR="001927A6" w:rsidRPr="0017667B">
        <w:rPr>
          <w:rFonts w:ascii="Arial" w:hAnsi="Arial" w:cs="Arial"/>
        </w:rPr>
        <w:t>based on</w:t>
      </w:r>
      <w:r w:rsidR="00093CE5">
        <w:rPr>
          <w:rFonts w:ascii="Arial" w:hAnsi="Arial" w:cs="Arial"/>
        </w:rPr>
        <w:t xml:space="preserve"> the best available</w:t>
      </w:r>
      <w:r w:rsidR="001927A6" w:rsidRPr="0017667B">
        <w:rPr>
          <w:rFonts w:ascii="Arial" w:hAnsi="Arial" w:cs="Arial"/>
        </w:rPr>
        <w:t xml:space="preserve"> evidence </w:t>
      </w:r>
      <w:r w:rsidR="00093CE5">
        <w:rPr>
          <w:rFonts w:ascii="Arial" w:hAnsi="Arial" w:cs="Arial"/>
        </w:rPr>
        <w:t xml:space="preserve">at the time </w:t>
      </w:r>
      <w:r w:rsidR="001927A6" w:rsidRPr="0017667B">
        <w:rPr>
          <w:rFonts w:ascii="Arial" w:hAnsi="Arial" w:cs="Arial"/>
        </w:rPr>
        <w:t xml:space="preserve">and verified against other sources and through the interviews. Values can be expressed as plausible ranges. </w:t>
      </w:r>
    </w:p>
    <w:p w14:paraId="19DCA448" w14:textId="77777777" w:rsidR="005B5638" w:rsidRPr="0017667B" w:rsidRDefault="005B5638" w:rsidP="0017667B">
      <w:pPr>
        <w:spacing w:after="0"/>
        <w:jc w:val="both"/>
        <w:rPr>
          <w:rFonts w:ascii="Arial" w:hAnsi="Arial" w:cs="Arial"/>
        </w:rPr>
      </w:pPr>
    </w:p>
    <w:p w14:paraId="0ED36A5F" w14:textId="3CB1283A" w:rsidR="005B69F9" w:rsidRPr="0017667B" w:rsidRDefault="00ED36A1" w:rsidP="0017667B">
      <w:pPr>
        <w:spacing w:after="0"/>
        <w:jc w:val="both"/>
        <w:rPr>
          <w:rFonts w:ascii="Arial" w:hAnsi="Arial" w:cs="Arial"/>
          <w:b/>
          <w:bCs/>
        </w:rPr>
      </w:pPr>
      <w:r w:rsidRPr="0017667B">
        <w:rPr>
          <w:rFonts w:ascii="Arial" w:hAnsi="Arial" w:cs="Arial"/>
          <w:b/>
          <w:bCs/>
        </w:rPr>
        <w:t>Key Sources</w:t>
      </w:r>
      <w:r w:rsidR="00A842F8" w:rsidRPr="0017667B">
        <w:rPr>
          <w:rFonts w:ascii="Arial" w:hAnsi="Arial" w:cs="Arial"/>
          <w:b/>
          <w:bCs/>
        </w:rPr>
        <w:t xml:space="preserve"> (non-exhaustive)</w:t>
      </w:r>
    </w:p>
    <w:p w14:paraId="1320D90E" w14:textId="225F0C1B" w:rsidR="006374C2" w:rsidRPr="0017667B" w:rsidRDefault="00A842F8" w:rsidP="0017667B">
      <w:pPr>
        <w:pStyle w:val="ListParagraph"/>
        <w:numPr>
          <w:ilvl w:val="0"/>
          <w:numId w:val="2"/>
        </w:numPr>
        <w:spacing w:after="0"/>
        <w:jc w:val="both"/>
        <w:rPr>
          <w:rFonts w:ascii="Arial" w:hAnsi="Arial" w:cs="Arial"/>
        </w:rPr>
      </w:pPr>
      <w:r w:rsidRPr="0017667B">
        <w:rPr>
          <w:rFonts w:ascii="Arial" w:hAnsi="Arial" w:cs="Arial"/>
        </w:rPr>
        <w:t>U4, Overview of Corruption and anti-corruption in Sierra Leone (</w:t>
      </w:r>
      <w:hyperlink r:id="rId8" w:history="1">
        <w:r w:rsidRPr="0017667B">
          <w:rPr>
            <w:rStyle w:val="Hyperlink"/>
            <w:rFonts w:ascii="Arial" w:hAnsi="Arial" w:cs="Arial"/>
          </w:rPr>
          <w:t>https://www.u4.no/publications/overview-of-corruption-and-anti-corruption-in-sierra-leone</w:t>
        </w:r>
      </w:hyperlink>
      <w:r w:rsidRPr="0017667B">
        <w:rPr>
          <w:rFonts w:ascii="Arial" w:hAnsi="Arial" w:cs="Arial"/>
        </w:rPr>
        <w:t>)</w:t>
      </w:r>
    </w:p>
    <w:p w14:paraId="152600AF" w14:textId="6FA8495C" w:rsidR="00A842F8" w:rsidRPr="0017667B" w:rsidRDefault="008F145A" w:rsidP="0017667B">
      <w:pPr>
        <w:pStyle w:val="ListParagraph"/>
        <w:numPr>
          <w:ilvl w:val="0"/>
          <w:numId w:val="2"/>
        </w:numPr>
        <w:spacing w:after="0"/>
        <w:jc w:val="both"/>
        <w:rPr>
          <w:rFonts w:ascii="Arial" w:hAnsi="Arial" w:cs="Arial"/>
        </w:rPr>
      </w:pPr>
      <w:r w:rsidRPr="0017667B">
        <w:rPr>
          <w:rFonts w:ascii="Arial" w:hAnsi="Arial" w:cs="Arial"/>
        </w:rPr>
        <w:t>Impact of Corruption on Nigeria’s Economy (</w:t>
      </w:r>
      <w:hyperlink r:id="rId9" w:history="1">
        <w:r w:rsidRPr="0017667B">
          <w:rPr>
            <w:rStyle w:val="Hyperlink"/>
            <w:rFonts w:ascii="Arial" w:hAnsi="Arial" w:cs="Arial"/>
          </w:rPr>
          <w:t>https://www.pwc.com/ng/en/assets/pdf/impact-of-corruption-on-nigerias-economy.pdf</w:t>
        </w:r>
      </w:hyperlink>
      <w:r w:rsidRPr="0017667B">
        <w:rPr>
          <w:rFonts w:ascii="Arial" w:hAnsi="Arial" w:cs="Arial"/>
          <w:color w:val="000000"/>
        </w:rPr>
        <w:t>). Although a different context has some useful methodology.</w:t>
      </w:r>
    </w:p>
    <w:p w14:paraId="261336A6" w14:textId="48F60D0A" w:rsidR="008F145A" w:rsidRPr="0017667B" w:rsidRDefault="008F145A" w:rsidP="0017667B">
      <w:pPr>
        <w:pStyle w:val="ListParagraph"/>
        <w:numPr>
          <w:ilvl w:val="0"/>
          <w:numId w:val="2"/>
        </w:numPr>
        <w:spacing w:after="0"/>
        <w:jc w:val="both"/>
        <w:rPr>
          <w:rFonts w:ascii="Arial" w:hAnsi="Arial" w:cs="Arial"/>
        </w:rPr>
      </w:pPr>
      <w:r w:rsidRPr="0017667B">
        <w:rPr>
          <w:rFonts w:ascii="Arial" w:hAnsi="Arial" w:cs="Arial"/>
        </w:rPr>
        <w:t>Data from the Pay No Bribe Campaign</w:t>
      </w:r>
      <w:r w:rsidR="001857FB" w:rsidRPr="0017667B">
        <w:rPr>
          <w:rFonts w:ascii="Arial" w:hAnsi="Arial" w:cs="Arial"/>
        </w:rPr>
        <w:t xml:space="preserve"> (</w:t>
      </w:r>
      <w:hyperlink r:id="rId10" w:history="1">
        <w:r w:rsidR="001857FB" w:rsidRPr="0017667B">
          <w:rPr>
            <w:rStyle w:val="Hyperlink"/>
            <w:rFonts w:ascii="Arial" w:hAnsi="Arial" w:cs="Arial"/>
          </w:rPr>
          <w:t>https://www.pnb.gov.sl/what-is-pnb/</w:t>
        </w:r>
      </w:hyperlink>
      <w:r w:rsidR="001857FB" w:rsidRPr="0017667B">
        <w:rPr>
          <w:rFonts w:ascii="Arial" w:hAnsi="Arial" w:cs="Arial"/>
        </w:rPr>
        <w:t>)</w:t>
      </w:r>
    </w:p>
    <w:p w14:paraId="1EC352F8" w14:textId="6D2C2ED0" w:rsidR="00651FE5" w:rsidRPr="0017667B" w:rsidRDefault="00651FE5" w:rsidP="0017667B">
      <w:pPr>
        <w:pStyle w:val="ListParagraph"/>
        <w:numPr>
          <w:ilvl w:val="0"/>
          <w:numId w:val="2"/>
        </w:numPr>
        <w:spacing w:after="0"/>
        <w:jc w:val="both"/>
        <w:rPr>
          <w:rFonts w:ascii="Arial" w:hAnsi="Arial" w:cs="Arial"/>
        </w:rPr>
      </w:pPr>
      <w:r w:rsidRPr="0017667B">
        <w:rPr>
          <w:rFonts w:ascii="Arial" w:hAnsi="Arial" w:cs="Arial"/>
        </w:rPr>
        <w:t>Annual report from the auditor general</w:t>
      </w:r>
    </w:p>
    <w:p w14:paraId="530CCAFC" w14:textId="5401FE03" w:rsidR="00651FE5" w:rsidRPr="0017667B" w:rsidRDefault="00651FE5" w:rsidP="0017667B">
      <w:pPr>
        <w:pStyle w:val="ListParagraph"/>
        <w:numPr>
          <w:ilvl w:val="0"/>
          <w:numId w:val="2"/>
        </w:numPr>
        <w:spacing w:after="0"/>
        <w:jc w:val="both"/>
        <w:rPr>
          <w:rFonts w:ascii="Arial" w:hAnsi="Arial" w:cs="Arial"/>
        </w:rPr>
      </w:pPr>
      <w:r w:rsidRPr="0017667B">
        <w:rPr>
          <w:rFonts w:ascii="Arial" w:hAnsi="Arial" w:cs="Arial"/>
        </w:rPr>
        <w:t>Reports from the National Public Procurement Authority</w:t>
      </w:r>
    </w:p>
    <w:p w14:paraId="6B7AAE80" w14:textId="1672FD1B" w:rsidR="001857FB" w:rsidRPr="0017667B" w:rsidRDefault="001857FB" w:rsidP="0017667B">
      <w:pPr>
        <w:pStyle w:val="ListParagraph"/>
        <w:numPr>
          <w:ilvl w:val="0"/>
          <w:numId w:val="2"/>
        </w:numPr>
        <w:spacing w:after="0"/>
        <w:jc w:val="both"/>
        <w:rPr>
          <w:rFonts w:ascii="Arial" w:hAnsi="Arial" w:cs="Arial"/>
        </w:rPr>
      </w:pPr>
      <w:r w:rsidRPr="0017667B">
        <w:rPr>
          <w:rFonts w:ascii="Arial" w:hAnsi="Arial" w:cs="Arial"/>
        </w:rPr>
        <w:t xml:space="preserve">IMF </w:t>
      </w:r>
      <w:hyperlink r:id="rId11" w:history="1">
        <w:r w:rsidRPr="0017667B">
          <w:rPr>
            <w:rStyle w:val="Hyperlink"/>
            <w:rFonts w:ascii="Arial" w:eastAsia="Times New Roman" w:hAnsi="Arial" w:cs="Arial"/>
            <w:i/>
            <w:iCs/>
          </w:rPr>
          <w:t>https://www.imf.org/external/pubs/ft/sdn/2016/sdn1605.pdf</w:t>
        </w:r>
      </w:hyperlink>
      <w:r w:rsidRPr="0017667B">
        <w:rPr>
          <w:rFonts w:ascii="Arial" w:eastAsia="Times New Roman" w:hAnsi="Arial" w:cs="Arial"/>
          <w:i/>
          <w:iCs/>
        </w:rPr>
        <w:t xml:space="preserve">  </w:t>
      </w:r>
    </w:p>
    <w:p w14:paraId="5464C3B5" w14:textId="32B15B94" w:rsidR="00D538D6" w:rsidRPr="0017667B" w:rsidRDefault="00D538D6" w:rsidP="0017667B">
      <w:pPr>
        <w:pStyle w:val="ListParagraph"/>
        <w:numPr>
          <w:ilvl w:val="0"/>
          <w:numId w:val="2"/>
        </w:numPr>
        <w:spacing w:after="0"/>
        <w:jc w:val="both"/>
        <w:rPr>
          <w:rFonts w:ascii="Arial" w:hAnsi="Arial" w:cs="Arial"/>
        </w:rPr>
      </w:pPr>
      <w:r w:rsidRPr="0017667B">
        <w:rPr>
          <w:rFonts w:ascii="Arial" w:hAnsi="Arial" w:cs="Arial"/>
        </w:rPr>
        <w:t>Recent technical audit</w:t>
      </w:r>
    </w:p>
    <w:p w14:paraId="0531C5FC" w14:textId="77777777" w:rsidR="0017667B" w:rsidRDefault="0017667B" w:rsidP="0017667B">
      <w:pPr>
        <w:spacing w:after="0"/>
        <w:jc w:val="both"/>
        <w:rPr>
          <w:rFonts w:ascii="Arial" w:hAnsi="Arial" w:cs="Arial"/>
          <w:b/>
          <w:bCs/>
        </w:rPr>
      </w:pPr>
    </w:p>
    <w:p w14:paraId="7E6F29BA" w14:textId="56AEA661" w:rsidR="00ED36A1" w:rsidRPr="0017667B" w:rsidRDefault="00ED36A1" w:rsidP="0017667B">
      <w:pPr>
        <w:spacing w:after="0"/>
        <w:jc w:val="both"/>
        <w:rPr>
          <w:rFonts w:ascii="Arial" w:hAnsi="Arial" w:cs="Arial"/>
          <w:b/>
          <w:bCs/>
        </w:rPr>
      </w:pPr>
      <w:r w:rsidRPr="0017667B">
        <w:rPr>
          <w:rFonts w:ascii="Arial" w:hAnsi="Arial" w:cs="Arial"/>
          <w:b/>
          <w:bCs/>
        </w:rPr>
        <w:t>Research Products</w:t>
      </w:r>
    </w:p>
    <w:p w14:paraId="21EFA3FA" w14:textId="53DE9FB2" w:rsidR="0017667B" w:rsidRDefault="0017667B" w:rsidP="0017667B">
      <w:pPr>
        <w:spacing w:after="0"/>
        <w:jc w:val="both"/>
        <w:rPr>
          <w:rFonts w:ascii="Arial" w:hAnsi="Arial" w:cs="Arial"/>
          <w:bCs/>
        </w:rPr>
      </w:pPr>
    </w:p>
    <w:p w14:paraId="5EEF5C6B" w14:textId="3E24B990" w:rsidR="00767C7F" w:rsidRPr="0017667B" w:rsidRDefault="00767C7F" w:rsidP="0017667B">
      <w:pPr>
        <w:spacing w:after="0"/>
        <w:jc w:val="both"/>
        <w:rPr>
          <w:rFonts w:ascii="Arial" w:hAnsi="Arial" w:cs="Arial"/>
          <w:bCs/>
        </w:rPr>
      </w:pPr>
      <w:r w:rsidRPr="0017667B">
        <w:rPr>
          <w:rFonts w:ascii="Arial" w:hAnsi="Arial" w:cs="Arial"/>
          <w:bCs/>
        </w:rPr>
        <w:t>The consultants should produce the following:</w:t>
      </w:r>
    </w:p>
    <w:p w14:paraId="1C0B2980" w14:textId="77777777" w:rsidR="00767C7F" w:rsidRPr="0017667B" w:rsidRDefault="00767C7F" w:rsidP="0017667B">
      <w:pPr>
        <w:pStyle w:val="ListParagraph"/>
        <w:numPr>
          <w:ilvl w:val="0"/>
          <w:numId w:val="1"/>
        </w:numPr>
        <w:spacing w:after="0"/>
        <w:jc w:val="both"/>
        <w:rPr>
          <w:rFonts w:ascii="Arial" w:hAnsi="Arial" w:cs="Arial"/>
          <w:b/>
          <w:bCs/>
        </w:rPr>
      </w:pPr>
      <w:r w:rsidRPr="0017667B">
        <w:rPr>
          <w:rFonts w:ascii="Arial" w:hAnsi="Arial" w:cs="Arial"/>
          <w:b/>
          <w:bCs/>
        </w:rPr>
        <w:t xml:space="preserve">Inception report. </w:t>
      </w:r>
      <w:r w:rsidRPr="0017667B">
        <w:rPr>
          <w:rFonts w:ascii="Arial" w:hAnsi="Arial" w:cs="Arial"/>
          <w:bCs/>
        </w:rPr>
        <w:t>A short report outlining the methodology, main sources of information, findings from initial desk research and list of key meetings to be arranged.</w:t>
      </w:r>
    </w:p>
    <w:p w14:paraId="6330E796" w14:textId="226ABA76" w:rsidR="00574A0F" w:rsidRPr="0017667B" w:rsidRDefault="00574A0F" w:rsidP="0017667B">
      <w:pPr>
        <w:pStyle w:val="ListParagraph"/>
        <w:numPr>
          <w:ilvl w:val="0"/>
          <w:numId w:val="1"/>
        </w:numPr>
        <w:spacing w:after="0"/>
        <w:jc w:val="both"/>
        <w:rPr>
          <w:rFonts w:ascii="Arial" w:hAnsi="Arial" w:cs="Arial"/>
          <w:b/>
          <w:bCs/>
        </w:rPr>
      </w:pPr>
      <w:r w:rsidRPr="0017667B">
        <w:rPr>
          <w:rFonts w:ascii="Arial" w:hAnsi="Arial" w:cs="Arial"/>
          <w:b/>
          <w:bCs/>
        </w:rPr>
        <w:t xml:space="preserve">First draft </w:t>
      </w:r>
      <w:r w:rsidR="002554FB" w:rsidRPr="0017667B">
        <w:rPr>
          <w:rFonts w:ascii="Arial" w:hAnsi="Arial" w:cs="Arial"/>
          <w:b/>
          <w:bCs/>
        </w:rPr>
        <w:t xml:space="preserve">of report. </w:t>
      </w:r>
      <w:r w:rsidR="002554FB" w:rsidRPr="0017667B">
        <w:rPr>
          <w:rFonts w:ascii="Arial" w:hAnsi="Arial" w:cs="Arial"/>
          <w:bCs/>
        </w:rPr>
        <w:t>A full draft of the report with succin</w:t>
      </w:r>
      <w:r w:rsidR="00A842F8" w:rsidRPr="0017667B">
        <w:rPr>
          <w:rFonts w:ascii="Arial" w:hAnsi="Arial" w:cs="Arial"/>
          <w:bCs/>
        </w:rPr>
        <w:t>ct executive summary, methodology, findings, gaps in the research and policy recommendations.</w:t>
      </w:r>
      <w:r w:rsidR="00A842F8" w:rsidRPr="0017667B">
        <w:rPr>
          <w:rFonts w:ascii="Arial" w:hAnsi="Arial" w:cs="Arial"/>
          <w:b/>
          <w:bCs/>
        </w:rPr>
        <w:t xml:space="preserve"> </w:t>
      </w:r>
    </w:p>
    <w:p w14:paraId="16AB7122" w14:textId="2147BF2C" w:rsidR="00767C7F" w:rsidRPr="0017667B" w:rsidRDefault="00767C7F" w:rsidP="0017667B">
      <w:pPr>
        <w:pStyle w:val="ListParagraph"/>
        <w:numPr>
          <w:ilvl w:val="0"/>
          <w:numId w:val="1"/>
        </w:numPr>
        <w:spacing w:after="0"/>
        <w:jc w:val="both"/>
        <w:rPr>
          <w:rFonts w:ascii="Arial" w:hAnsi="Arial" w:cs="Arial"/>
          <w:b/>
          <w:bCs/>
        </w:rPr>
      </w:pPr>
      <w:r w:rsidRPr="0017667B">
        <w:rPr>
          <w:rFonts w:ascii="Arial" w:hAnsi="Arial" w:cs="Arial"/>
          <w:b/>
          <w:bCs/>
        </w:rPr>
        <w:t xml:space="preserve">Final report. </w:t>
      </w:r>
      <w:r w:rsidR="00A842F8" w:rsidRPr="0017667B">
        <w:rPr>
          <w:rFonts w:ascii="Arial" w:hAnsi="Arial" w:cs="Arial"/>
          <w:bCs/>
        </w:rPr>
        <w:t>Following comments from the consortium, a re-drafted final report.</w:t>
      </w:r>
      <w:r w:rsidR="00A842F8" w:rsidRPr="0017667B">
        <w:rPr>
          <w:rFonts w:ascii="Arial" w:hAnsi="Arial" w:cs="Arial"/>
          <w:b/>
          <w:bCs/>
        </w:rPr>
        <w:t xml:space="preserve"> </w:t>
      </w:r>
    </w:p>
    <w:p w14:paraId="587DBB0C" w14:textId="392ABEEE" w:rsidR="00090AED" w:rsidRPr="0017667B" w:rsidRDefault="00090AED" w:rsidP="0017667B">
      <w:pPr>
        <w:pStyle w:val="ListParagraph"/>
        <w:numPr>
          <w:ilvl w:val="0"/>
          <w:numId w:val="1"/>
        </w:numPr>
        <w:spacing w:after="0"/>
        <w:jc w:val="both"/>
        <w:rPr>
          <w:rFonts w:ascii="Arial" w:hAnsi="Arial" w:cs="Arial"/>
          <w:b/>
          <w:bCs/>
        </w:rPr>
      </w:pPr>
      <w:r w:rsidRPr="0017667B">
        <w:rPr>
          <w:rFonts w:ascii="Arial" w:hAnsi="Arial" w:cs="Arial"/>
          <w:b/>
          <w:bCs/>
        </w:rPr>
        <w:t xml:space="preserve">Launch presentation: </w:t>
      </w:r>
      <w:r w:rsidRPr="0017667B">
        <w:rPr>
          <w:rFonts w:ascii="Arial" w:hAnsi="Arial" w:cs="Arial"/>
        </w:rPr>
        <w:t>providing a short presentation of the report findings at a launch event (event will be organization by the consortium)</w:t>
      </w:r>
    </w:p>
    <w:p w14:paraId="4A3DC112" w14:textId="77777777" w:rsidR="0017667B" w:rsidRDefault="0017667B" w:rsidP="0017667B">
      <w:pPr>
        <w:spacing w:after="0"/>
        <w:jc w:val="both"/>
        <w:rPr>
          <w:rFonts w:ascii="Arial" w:hAnsi="Arial" w:cs="Arial"/>
          <w:b/>
          <w:bCs/>
        </w:rPr>
      </w:pPr>
    </w:p>
    <w:p w14:paraId="10B93A67" w14:textId="618519DB" w:rsidR="00767C7F" w:rsidRPr="0017667B" w:rsidRDefault="00ED36A1" w:rsidP="0017667B">
      <w:pPr>
        <w:spacing w:after="0"/>
        <w:jc w:val="both"/>
        <w:rPr>
          <w:rFonts w:ascii="Arial" w:hAnsi="Arial" w:cs="Arial"/>
          <w:b/>
          <w:bCs/>
        </w:rPr>
      </w:pPr>
      <w:r w:rsidRPr="0017667B">
        <w:rPr>
          <w:rFonts w:ascii="Arial" w:hAnsi="Arial" w:cs="Arial"/>
          <w:b/>
          <w:bCs/>
        </w:rPr>
        <w:t>Timetable</w:t>
      </w:r>
    </w:p>
    <w:p w14:paraId="03BB7A8B" w14:textId="0204AF3E" w:rsidR="00767C7F" w:rsidRPr="0017667B" w:rsidRDefault="00767C7F" w:rsidP="0017667B">
      <w:pPr>
        <w:pStyle w:val="ListParagraph"/>
        <w:numPr>
          <w:ilvl w:val="0"/>
          <w:numId w:val="1"/>
        </w:numPr>
        <w:spacing w:after="0"/>
        <w:jc w:val="both"/>
        <w:rPr>
          <w:rFonts w:ascii="Arial" w:hAnsi="Arial" w:cs="Arial"/>
          <w:b/>
          <w:bCs/>
        </w:rPr>
      </w:pPr>
      <w:r w:rsidRPr="0017667B">
        <w:rPr>
          <w:rFonts w:ascii="Arial" w:hAnsi="Arial" w:cs="Arial"/>
          <w:b/>
          <w:bCs/>
        </w:rPr>
        <w:t xml:space="preserve">July </w:t>
      </w:r>
      <w:r w:rsidR="005404AC" w:rsidRPr="0017667B">
        <w:rPr>
          <w:rFonts w:ascii="Arial" w:hAnsi="Arial" w:cs="Arial"/>
          <w:b/>
          <w:bCs/>
        </w:rPr>
        <w:t>30</w:t>
      </w:r>
      <w:r w:rsidRPr="0017667B">
        <w:rPr>
          <w:rFonts w:ascii="Arial" w:hAnsi="Arial" w:cs="Arial"/>
          <w:b/>
          <w:bCs/>
          <w:vertAlign w:val="superscript"/>
        </w:rPr>
        <w:t>th</w:t>
      </w:r>
      <w:r w:rsidRPr="0017667B">
        <w:rPr>
          <w:rFonts w:ascii="Arial" w:hAnsi="Arial" w:cs="Arial"/>
          <w:b/>
          <w:bCs/>
        </w:rPr>
        <w:t xml:space="preserve">- </w:t>
      </w:r>
      <w:r w:rsidR="005404AC" w:rsidRPr="0017667B">
        <w:rPr>
          <w:rFonts w:ascii="Arial" w:hAnsi="Arial" w:cs="Arial"/>
          <w:b/>
          <w:bCs/>
        </w:rPr>
        <w:t>August 6</w:t>
      </w:r>
      <w:r w:rsidR="005404AC" w:rsidRPr="0017667B">
        <w:rPr>
          <w:rFonts w:ascii="Arial" w:hAnsi="Arial" w:cs="Arial"/>
          <w:b/>
          <w:bCs/>
          <w:vertAlign w:val="superscript"/>
        </w:rPr>
        <w:t>th</w:t>
      </w:r>
      <w:r w:rsidR="005404AC" w:rsidRPr="0017667B">
        <w:rPr>
          <w:rFonts w:ascii="Arial" w:hAnsi="Arial" w:cs="Arial"/>
          <w:b/>
          <w:bCs/>
        </w:rPr>
        <w:t xml:space="preserve"> </w:t>
      </w:r>
      <w:r w:rsidR="00A842F8" w:rsidRPr="0017667B">
        <w:rPr>
          <w:rFonts w:ascii="Arial" w:hAnsi="Arial" w:cs="Arial"/>
          <w:b/>
          <w:bCs/>
        </w:rPr>
        <w:t xml:space="preserve">- </w:t>
      </w:r>
      <w:r w:rsidRPr="0017667B">
        <w:rPr>
          <w:rFonts w:ascii="Arial" w:hAnsi="Arial" w:cs="Arial"/>
          <w:bCs/>
        </w:rPr>
        <w:t>Project commences. Initial desk-based review of existing evidence and writing the inception report.</w:t>
      </w:r>
    </w:p>
    <w:p w14:paraId="25402034" w14:textId="396D162E" w:rsidR="00767C7F" w:rsidRPr="0017667B" w:rsidRDefault="005B6926" w:rsidP="0017667B">
      <w:pPr>
        <w:pStyle w:val="ListParagraph"/>
        <w:numPr>
          <w:ilvl w:val="0"/>
          <w:numId w:val="1"/>
        </w:numPr>
        <w:spacing w:after="0"/>
        <w:jc w:val="both"/>
        <w:rPr>
          <w:rFonts w:ascii="Arial" w:hAnsi="Arial" w:cs="Arial"/>
          <w:b/>
          <w:bCs/>
        </w:rPr>
      </w:pPr>
      <w:r w:rsidRPr="0017667B">
        <w:rPr>
          <w:rFonts w:ascii="Arial" w:hAnsi="Arial" w:cs="Arial"/>
          <w:b/>
          <w:bCs/>
        </w:rPr>
        <w:t xml:space="preserve">August </w:t>
      </w:r>
      <w:r w:rsidR="00553045" w:rsidRPr="0017667B">
        <w:rPr>
          <w:rFonts w:ascii="Arial" w:hAnsi="Arial" w:cs="Arial"/>
          <w:b/>
          <w:bCs/>
        </w:rPr>
        <w:t>7</w:t>
      </w:r>
      <w:r w:rsidR="00553045" w:rsidRPr="0017667B">
        <w:rPr>
          <w:rFonts w:ascii="Arial" w:hAnsi="Arial" w:cs="Arial"/>
          <w:b/>
          <w:bCs/>
          <w:vertAlign w:val="superscript"/>
        </w:rPr>
        <w:t>th</w:t>
      </w:r>
      <w:r w:rsidR="00553045" w:rsidRPr="0017667B">
        <w:rPr>
          <w:rFonts w:ascii="Arial" w:hAnsi="Arial" w:cs="Arial"/>
          <w:b/>
          <w:bCs/>
        </w:rPr>
        <w:t xml:space="preserve"> –</w:t>
      </w:r>
      <w:r w:rsidR="00767C7F" w:rsidRPr="0017667B">
        <w:rPr>
          <w:rFonts w:ascii="Arial" w:hAnsi="Arial" w:cs="Arial"/>
          <w:b/>
          <w:bCs/>
        </w:rPr>
        <w:t xml:space="preserve"> </w:t>
      </w:r>
      <w:r w:rsidR="00553045" w:rsidRPr="0017667B">
        <w:rPr>
          <w:rFonts w:ascii="Arial" w:hAnsi="Arial" w:cs="Arial"/>
          <w:b/>
          <w:bCs/>
        </w:rPr>
        <w:t>September 7</w:t>
      </w:r>
      <w:r w:rsidR="00553045" w:rsidRPr="0017667B">
        <w:rPr>
          <w:rFonts w:ascii="Arial" w:hAnsi="Arial" w:cs="Arial"/>
          <w:b/>
          <w:bCs/>
          <w:vertAlign w:val="superscript"/>
        </w:rPr>
        <w:t>th</w:t>
      </w:r>
      <w:r w:rsidR="00553045" w:rsidRPr="0017667B">
        <w:rPr>
          <w:rFonts w:ascii="Arial" w:hAnsi="Arial" w:cs="Arial"/>
          <w:b/>
          <w:bCs/>
        </w:rPr>
        <w:t xml:space="preserve"> </w:t>
      </w:r>
      <w:r w:rsidR="00767C7F" w:rsidRPr="0017667B">
        <w:rPr>
          <w:rFonts w:ascii="Arial" w:hAnsi="Arial" w:cs="Arial"/>
          <w:b/>
          <w:bCs/>
        </w:rPr>
        <w:t xml:space="preserve">- </w:t>
      </w:r>
      <w:r w:rsidR="00767C7F" w:rsidRPr="0017667B">
        <w:rPr>
          <w:rFonts w:ascii="Arial" w:hAnsi="Arial" w:cs="Arial"/>
          <w:bCs/>
        </w:rPr>
        <w:t>Meetings and data collection.</w:t>
      </w:r>
      <w:r w:rsidR="00767C7F" w:rsidRPr="0017667B">
        <w:rPr>
          <w:rFonts w:ascii="Arial" w:hAnsi="Arial" w:cs="Arial"/>
          <w:b/>
          <w:bCs/>
        </w:rPr>
        <w:t xml:space="preserve"> </w:t>
      </w:r>
    </w:p>
    <w:p w14:paraId="6A533F85" w14:textId="5B506875" w:rsidR="00767C7F" w:rsidRPr="0017667B" w:rsidRDefault="00553045" w:rsidP="0017667B">
      <w:pPr>
        <w:pStyle w:val="ListParagraph"/>
        <w:numPr>
          <w:ilvl w:val="0"/>
          <w:numId w:val="1"/>
        </w:numPr>
        <w:spacing w:after="0"/>
        <w:jc w:val="both"/>
        <w:rPr>
          <w:rFonts w:ascii="Arial" w:hAnsi="Arial" w:cs="Arial"/>
          <w:b/>
          <w:bCs/>
        </w:rPr>
      </w:pPr>
      <w:r w:rsidRPr="0017667B">
        <w:rPr>
          <w:rFonts w:ascii="Arial" w:hAnsi="Arial" w:cs="Arial"/>
          <w:b/>
          <w:bCs/>
        </w:rPr>
        <w:t>September 8</w:t>
      </w:r>
      <w:r w:rsidRPr="0017667B">
        <w:rPr>
          <w:rFonts w:ascii="Arial" w:hAnsi="Arial" w:cs="Arial"/>
          <w:b/>
          <w:bCs/>
          <w:vertAlign w:val="superscript"/>
        </w:rPr>
        <w:t>th</w:t>
      </w:r>
      <w:r w:rsidRPr="0017667B">
        <w:rPr>
          <w:rFonts w:ascii="Arial" w:hAnsi="Arial" w:cs="Arial"/>
          <w:b/>
          <w:bCs/>
        </w:rPr>
        <w:t xml:space="preserve"> – September 22</w:t>
      </w:r>
      <w:r w:rsidRPr="0017667B">
        <w:rPr>
          <w:rFonts w:ascii="Arial" w:hAnsi="Arial" w:cs="Arial"/>
          <w:b/>
          <w:bCs/>
          <w:vertAlign w:val="superscript"/>
        </w:rPr>
        <w:t>nd</w:t>
      </w:r>
      <w:r w:rsidRPr="0017667B">
        <w:rPr>
          <w:rFonts w:ascii="Arial" w:hAnsi="Arial" w:cs="Arial"/>
          <w:b/>
          <w:bCs/>
        </w:rPr>
        <w:t xml:space="preserve"> </w:t>
      </w:r>
      <w:r w:rsidR="00A842F8" w:rsidRPr="0017667B">
        <w:rPr>
          <w:rFonts w:ascii="Arial" w:hAnsi="Arial" w:cs="Arial"/>
          <w:b/>
          <w:bCs/>
        </w:rPr>
        <w:t xml:space="preserve">- </w:t>
      </w:r>
      <w:r w:rsidR="00767C7F" w:rsidRPr="0017667B">
        <w:rPr>
          <w:rFonts w:ascii="Arial" w:hAnsi="Arial" w:cs="Arial"/>
          <w:bCs/>
        </w:rPr>
        <w:t>Drafting of full report</w:t>
      </w:r>
    </w:p>
    <w:p w14:paraId="6A4B1BA7" w14:textId="5B2B3D92" w:rsidR="00767C7F" w:rsidRPr="0017667B" w:rsidRDefault="005B6926" w:rsidP="0017667B">
      <w:pPr>
        <w:pStyle w:val="ListParagraph"/>
        <w:numPr>
          <w:ilvl w:val="0"/>
          <w:numId w:val="1"/>
        </w:numPr>
        <w:spacing w:after="0"/>
        <w:jc w:val="both"/>
        <w:rPr>
          <w:rFonts w:ascii="Arial" w:hAnsi="Arial" w:cs="Arial"/>
          <w:b/>
          <w:bCs/>
        </w:rPr>
      </w:pPr>
      <w:r w:rsidRPr="0017667B">
        <w:rPr>
          <w:rFonts w:ascii="Arial" w:hAnsi="Arial" w:cs="Arial"/>
          <w:b/>
          <w:bCs/>
        </w:rPr>
        <w:t xml:space="preserve">September </w:t>
      </w:r>
      <w:r w:rsidR="008A117C" w:rsidRPr="0017667B">
        <w:rPr>
          <w:rFonts w:ascii="Arial" w:hAnsi="Arial" w:cs="Arial"/>
          <w:b/>
          <w:bCs/>
        </w:rPr>
        <w:t>23</w:t>
      </w:r>
      <w:r w:rsidR="008A117C" w:rsidRPr="0017667B">
        <w:rPr>
          <w:rFonts w:ascii="Arial" w:hAnsi="Arial" w:cs="Arial"/>
          <w:b/>
          <w:bCs/>
          <w:vertAlign w:val="superscript"/>
        </w:rPr>
        <w:t>rd</w:t>
      </w:r>
      <w:r w:rsidR="008A117C" w:rsidRPr="0017667B">
        <w:rPr>
          <w:rFonts w:ascii="Arial" w:hAnsi="Arial" w:cs="Arial"/>
          <w:b/>
          <w:bCs/>
        </w:rPr>
        <w:t xml:space="preserve"> </w:t>
      </w:r>
      <w:r w:rsidRPr="0017667B">
        <w:rPr>
          <w:rFonts w:ascii="Arial" w:hAnsi="Arial" w:cs="Arial"/>
          <w:b/>
          <w:bCs/>
        </w:rPr>
        <w:t xml:space="preserve">– September </w:t>
      </w:r>
      <w:r w:rsidR="008A117C" w:rsidRPr="0017667B">
        <w:rPr>
          <w:rFonts w:ascii="Arial" w:hAnsi="Arial" w:cs="Arial"/>
          <w:b/>
          <w:bCs/>
        </w:rPr>
        <w:t>27</w:t>
      </w:r>
      <w:r w:rsidR="008A117C" w:rsidRPr="0017667B">
        <w:rPr>
          <w:rFonts w:ascii="Arial" w:hAnsi="Arial" w:cs="Arial"/>
          <w:b/>
          <w:bCs/>
          <w:vertAlign w:val="superscript"/>
        </w:rPr>
        <w:t>th</w:t>
      </w:r>
      <w:r w:rsidR="008A117C" w:rsidRPr="0017667B">
        <w:rPr>
          <w:rFonts w:ascii="Arial" w:hAnsi="Arial" w:cs="Arial"/>
          <w:b/>
          <w:bCs/>
        </w:rPr>
        <w:t xml:space="preserve"> </w:t>
      </w:r>
      <w:r w:rsidR="00767C7F" w:rsidRPr="0017667B">
        <w:rPr>
          <w:rFonts w:ascii="Arial" w:hAnsi="Arial" w:cs="Arial"/>
          <w:b/>
          <w:bCs/>
        </w:rPr>
        <w:t xml:space="preserve">- </w:t>
      </w:r>
      <w:r w:rsidR="00767C7F" w:rsidRPr="0017667B">
        <w:rPr>
          <w:rFonts w:ascii="Arial" w:hAnsi="Arial" w:cs="Arial"/>
          <w:bCs/>
        </w:rPr>
        <w:t>Review and comments</w:t>
      </w:r>
    </w:p>
    <w:p w14:paraId="35767EF3" w14:textId="7C09DD8E" w:rsidR="00767C7F" w:rsidRPr="0017667B" w:rsidRDefault="00767C7F" w:rsidP="0017667B">
      <w:pPr>
        <w:pStyle w:val="ListParagraph"/>
        <w:numPr>
          <w:ilvl w:val="0"/>
          <w:numId w:val="1"/>
        </w:numPr>
        <w:spacing w:after="0"/>
        <w:jc w:val="both"/>
        <w:rPr>
          <w:rFonts w:ascii="Arial" w:hAnsi="Arial" w:cs="Arial"/>
          <w:bCs/>
        </w:rPr>
      </w:pPr>
      <w:r w:rsidRPr="0017667B">
        <w:rPr>
          <w:rFonts w:ascii="Arial" w:hAnsi="Arial" w:cs="Arial"/>
          <w:b/>
          <w:bCs/>
        </w:rPr>
        <w:lastRenderedPageBreak/>
        <w:t xml:space="preserve">September </w:t>
      </w:r>
      <w:r w:rsidR="008A117C" w:rsidRPr="0017667B">
        <w:rPr>
          <w:rFonts w:ascii="Arial" w:hAnsi="Arial" w:cs="Arial"/>
          <w:b/>
          <w:bCs/>
        </w:rPr>
        <w:t>27</w:t>
      </w:r>
      <w:r w:rsidR="008A117C" w:rsidRPr="0017667B">
        <w:rPr>
          <w:rFonts w:ascii="Arial" w:hAnsi="Arial" w:cs="Arial"/>
          <w:b/>
          <w:bCs/>
          <w:vertAlign w:val="superscript"/>
        </w:rPr>
        <w:t>th</w:t>
      </w:r>
      <w:r w:rsidR="008A117C" w:rsidRPr="0017667B">
        <w:rPr>
          <w:rFonts w:ascii="Arial" w:hAnsi="Arial" w:cs="Arial"/>
          <w:b/>
          <w:bCs/>
        </w:rPr>
        <w:t xml:space="preserve"> </w:t>
      </w:r>
      <w:r w:rsidR="005B6926" w:rsidRPr="0017667B">
        <w:rPr>
          <w:rFonts w:ascii="Arial" w:hAnsi="Arial" w:cs="Arial"/>
          <w:b/>
          <w:bCs/>
        </w:rPr>
        <w:t xml:space="preserve">– </w:t>
      </w:r>
      <w:r w:rsidR="008A117C" w:rsidRPr="0017667B">
        <w:rPr>
          <w:rFonts w:ascii="Arial" w:hAnsi="Arial" w:cs="Arial"/>
          <w:b/>
          <w:bCs/>
        </w:rPr>
        <w:t>October 4</w:t>
      </w:r>
      <w:r w:rsidR="008A117C" w:rsidRPr="0017667B">
        <w:rPr>
          <w:rFonts w:ascii="Arial" w:hAnsi="Arial" w:cs="Arial"/>
          <w:b/>
          <w:bCs/>
          <w:vertAlign w:val="superscript"/>
        </w:rPr>
        <w:t>th</w:t>
      </w:r>
      <w:r w:rsidR="008A117C" w:rsidRPr="0017667B">
        <w:rPr>
          <w:rFonts w:ascii="Arial" w:hAnsi="Arial" w:cs="Arial"/>
          <w:b/>
          <w:bCs/>
        </w:rPr>
        <w:t xml:space="preserve"> </w:t>
      </w:r>
      <w:r w:rsidRPr="0017667B">
        <w:rPr>
          <w:rFonts w:ascii="Arial" w:hAnsi="Arial" w:cs="Arial"/>
          <w:b/>
          <w:bCs/>
        </w:rPr>
        <w:t xml:space="preserve">- </w:t>
      </w:r>
      <w:proofErr w:type="spellStart"/>
      <w:r w:rsidRPr="0017667B">
        <w:rPr>
          <w:rFonts w:ascii="Arial" w:hAnsi="Arial" w:cs="Arial"/>
          <w:bCs/>
        </w:rPr>
        <w:t>Finalisation</w:t>
      </w:r>
      <w:proofErr w:type="spellEnd"/>
      <w:r w:rsidRPr="0017667B">
        <w:rPr>
          <w:rFonts w:ascii="Arial" w:hAnsi="Arial" w:cs="Arial"/>
          <w:bCs/>
        </w:rPr>
        <w:t xml:space="preserve"> and sign-off</w:t>
      </w:r>
    </w:p>
    <w:p w14:paraId="218597C2" w14:textId="25211DFA" w:rsidR="008A117C" w:rsidRDefault="008A117C" w:rsidP="0017667B">
      <w:pPr>
        <w:pStyle w:val="ListParagraph"/>
        <w:numPr>
          <w:ilvl w:val="0"/>
          <w:numId w:val="1"/>
        </w:numPr>
        <w:spacing w:after="0"/>
        <w:jc w:val="both"/>
        <w:rPr>
          <w:rFonts w:ascii="Arial" w:hAnsi="Arial" w:cs="Arial"/>
          <w:bCs/>
        </w:rPr>
      </w:pPr>
      <w:r w:rsidRPr="0017667B">
        <w:rPr>
          <w:rFonts w:ascii="Arial" w:hAnsi="Arial" w:cs="Arial"/>
          <w:b/>
          <w:bCs/>
        </w:rPr>
        <w:t>October 10</w:t>
      </w:r>
      <w:r w:rsidRPr="0017667B">
        <w:rPr>
          <w:rFonts w:ascii="Arial" w:hAnsi="Arial" w:cs="Arial"/>
          <w:b/>
          <w:bCs/>
          <w:vertAlign w:val="superscript"/>
        </w:rPr>
        <w:t>th</w:t>
      </w:r>
      <w:r w:rsidRPr="0017667B">
        <w:rPr>
          <w:rFonts w:ascii="Arial" w:hAnsi="Arial" w:cs="Arial"/>
          <w:b/>
          <w:bCs/>
        </w:rPr>
        <w:t xml:space="preserve"> –</w:t>
      </w:r>
      <w:r w:rsidRPr="0017667B">
        <w:rPr>
          <w:rFonts w:ascii="Arial" w:hAnsi="Arial" w:cs="Arial"/>
          <w:bCs/>
        </w:rPr>
        <w:t xml:space="preserve"> report presentation at launch event</w:t>
      </w:r>
    </w:p>
    <w:p w14:paraId="0287CD9A" w14:textId="77777777" w:rsidR="00423B75" w:rsidRPr="0017667B" w:rsidRDefault="00423B75" w:rsidP="00423B75">
      <w:pPr>
        <w:pStyle w:val="ListParagraph"/>
        <w:spacing w:after="0"/>
        <w:jc w:val="both"/>
        <w:rPr>
          <w:rFonts w:ascii="Arial" w:hAnsi="Arial" w:cs="Arial"/>
          <w:bCs/>
        </w:rPr>
      </w:pPr>
    </w:p>
    <w:p w14:paraId="208EFE4B" w14:textId="77777777" w:rsidR="0017667B" w:rsidRDefault="0017667B" w:rsidP="0017667B">
      <w:pPr>
        <w:spacing w:after="0"/>
        <w:jc w:val="both"/>
        <w:rPr>
          <w:rFonts w:ascii="Arial" w:hAnsi="Arial" w:cs="Arial"/>
          <w:b/>
          <w:bCs/>
        </w:rPr>
      </w:pPr>
    </w:p>
    <w:p w14:paraId="3F3FB11A" w14:textId="01727F6C" w:rsidR="00C27F33" w:rsidRPr="0017667B" w:rsidRDefault="00C27F33" w:rsidP="0017667B">
      <w:pPr>
        <w:spacing w:after="0"/>
        <w:jc w:val="both"/>
        <w:rPr>
          <w:rFonts w:ascii="Arial" w:hAnsi="Arial" w:cs="Arial"/>
          <w:b/>
          <w:bCs/>
        </w:rPr>
      </w:pPr>
      <w:r w:rsidRPr="0017667B">
        <w:rPr>
          <w:rFonts w:ascii="Arial" w:hAnsi="Arial" w:cs="Arial"/>
          <w:b/>
          <w:bCs/>
        </w:rPr>
        <w:t>Qualifications and competencies</w:t>
      </w:r>
    </w:p>
    <w:p w14:paraId="28E67F1A" w14:textId="77777777" w:rsidR="0017667B" w:rsidRDefault="0017667B" w:rsidP="0017667B">
      <w:pPr>
        <w:spacing w:after="0"/>
        <w:jc w:val="both"/>
        <w:rPr>
          <w:rFonts w:ascii="Arial" w:hAnsi="Arial" w:cs="Arial"/>
          <w:bCs/>
        </w:rPr>
      </w:pPr>
    </w:p>
    <w:p w14:paraId="508F4C0C" w14:textId="0D503B5C" w:rsidR="00C532BE" w:rsidRPr="0017667B" w:rsidRDefault="00C532BE" w:rsidP="0017667B">
      <w:pPr>
        <w:spacing w:after="0"/>
        <w:jc w:val="both"/>
        <w:rPr>
          <w:rFonts w:ascii="Arial" w:hAnsi="Arial" w:cs="Arial"/>
          <w:bCs/>
        </w:rPr>
      </w:pPr>
      <w:r w:rsidRPr="0017667B">
        <w:rPr>
          <w:rFonts w:ascii="Arial" w:hAnsi="Arial" w:cs="Arial"/>
          <w:bCs/>
        </w:rPr>
        <w:t xml:space="preserve">We are looking for a team of </w:t>
      </w:r>
      <w:r w:rsidR="002C13BA">
        <w:rPr>
          <w:rFonts w:ascii="Arial" w:hAnsi="Arial" w:cs="Arial"/>
          <w:bCs/>
        </w:rPr>
        <w:t xml:space="preserve">at least </w:t>
      </w:r>
      <w:r w:rsidRPr="0017667B">
        <w:rPr>
          <w:rFonts w:ascii="Arial" w:hAnsi="Arial" w:cs="Arial"/>
          <w:bCs/>
        </w:rPr>
        <w:t>2 consultants, preferably one to be already based in Sierra Leone with extensive experience of the country</w:t>
      </w:r>
      <w:r w:rsidR="00A842F8" w:rsidRPr="0017667B">
        <w:rPr>
          <w:rFonts w:ascii="Arial" w:hAnsi="Arial" w:cs="Arial"/>
          <w:bCs/>
        </w:rPr>
        <w:t xml:space="preserve"> and the other to have experience carry out corruption studies in other countries</w:t>
      </w:r>
      <w:r w:rsidRPr="0017667B">
        <w:rPr>
          <w:rFonts w:ascii="Arial" w:hAnsi="Arial" w:cs="Arial"/>
          <w:bCs/>
        </w:rPr>
        <w:t>. The consultants should have over 10 years’ experience working on governance and anti-corruption, including experience in corruption perceptions and costs of corruption work</w:t>
      </w:r>
      <w:r w:rsidR="00A842F8" w:rsidRPr="0017667B">
        <w:rPr>
          <w:rFonts w:ascii="Arial" w:hAnsi="Arial" w:cs="Arial"/>
          <w:bCs/>
        </w:rPr>
        <w:t xml:space="preserve"> in similar contexts</w:t>
      </w:r>
      <w:r w:rsidRPr="0017667B">
        <w:rPr>
          <w:rFonts w:ascii="Arial" w:hAnsi="Arial" w:cs="Arial"/>
          <w:bCs/>
        </w:rPr>
        <w:t>.</w:t>
      </w:r>
      <w:r w:rsidR="00A842F8" w:rsidRPr="0017667B">
        <w:rPr>
          <w:rFonts w:ascii="Arial" w:hAnsi="Arial" w:cs="Arial"/>
          <w:bCs/>
        </w:rPr>
        <w:t xml:space="preserve"> The consultants should have a degree in development, governance, economics or a related field. </w:t>
      </w:r>
      <w:r w:rsidRPr="0017667B">
        <w:rPr>
          <w:rFonts w:ascii="Arial" w:hAnsi="Arial" w:cs="Arial"/>
          <w:bCs/>
        </w:rPr>
        <w:t xml:space="preserve"> </w:t>
      </w:r>
    </w:p>
    <w:p w14:paraId="712966F8" w14:textId="77777777" w:rsidR="0017667B" w:rsidRDefault="0017667B" w:rsidP="0017667B">
      <w:pPr>
        <w:spacing w:after="0"/>
        <w:jc w:val="both"/>
        <w:rPr>
          <w:rFonts w:ascii="Arial" w:hAnsi="Arial" w:cs="Arial"/>
          <w:b/>
          <w:bCs/>
        </w:rPr>
      </w:pPr>
    </w:p>
    <w:p w14:paraId="097A1AD3" w14:textId="2DA6C03B" w:rsidR="00C27F33" w:rsidRPr="0017667B" w:rsidRDefault="00C27F33" w:rsidP="0017667B">
      <w:pPr>
        <w:spacing w:after="0"/>
        <w:jc w:val="both"/>
        <w:rPr>
          <w:rFonts w:ascii="Arial" w:hAnsi="Arial" w:cs="Arial"/>
          <w:b/>
          <w:bCs/>
        </w:rPr>
      </w:pPr>
      <w:r w:rsidRPr="0017667B">
        <w:rPr>
          <w:rFonts w:ascii="Arial" w:hAnsi="Arial" w:cs="Arial"/>
          <w:b/>
          <w:bCs/>
        </w:rPr>
        <w:t>Mode of application</w:t>
      </w:r>
      <w:r w:rsidR="00557E98" w:rsidRPr="0017667B">
        <w:rPr>
          <w:rFonts w:ascii="Arial" w:hAnsi="Arial" w:cs="Arial"/>
          <w:b/>
          <w:bCs/>
        </w:rPr>
        <w:t xml:space="preserve"> and deadline</w:t>
      </w:r>
    </w:p>
    <w:p w14:paraId="6E674AFA" w14:textId="77777777" w:rsidR="0017667B" w:rsidRDefault="0017667B" w:rsidP="0017667B">
      <w:pPr>
        <w:spacing w:after="0"/>
        <w:jc w:val="both"/>
        <w:rPr>
          <w:rFonts w:ascii="Arial" w:hAnsi="Arial" w:cs="Arial"/>
          <w:bCs/>
        </w:rPr>
      </w:pPr>
    </w:p>
    <w:p w14:paraId="43A8B20D" w14:textId="5C601DE2" w:rsidR="00C532BE" w:rsidRPr="0017667B" w:rsidRDefault="00C532BE" w:rsidP="0017667B">
      <w:pPr>
        <w:spacing w:after="0"/>
        <w:jc w:val="both"/>
        <w:rPr>
          <w:rFonts w:ascii="Arial" w:hAnsi="Arial" w:cs="Arial"/>
          <w:bCs/>
        </w:rPr>
      </w:pPr>
      <w:r w:rsidRPr="0017667B">
        <w:rPr>
          <w:rFonts w:ascii="Arial" w:hAnsi="Arial" w:cs="Arial"/>
          <w:bCs/>
        </w:rPr>
        <w:t xml:space="preserve">To apply, please send CVs and a short proposal on how </w:t>
      </w:r>
      <w:r w:rsidR="00A842F8" w:rsidRPr="0017667B">
        <w:rPr>
          <w:rFonts w:ascii="Arial" w:hAnsi="Arial" w:cs="Arial"/>
          <w:bCs/>
        </w:rPr>
        <w:t xml:space="preserve">the work will be carried out </w:t>
      </w:r>
      <w:r w:rsidRPr="0017667B">
        <w:rPr>
          <w:rFonts w:ascii="Arial" w:hAnsi="Arial" w:cs="Arial"/>
          <w:bCs/>
        </w:rPr>
        <w:t>(including elaboration of methodology, provision contents page for the report and timeline)</w:t>
      </w:r>
      <w:r w:rsidR="00D538D6" w:rsidRPr="0017667B">
        <w:rPr>
          <w:rFonts w:ascii="Arial" w:hAnsi="Arial" w:cs="Arial"/>
          <w:bCs/>
        </w:rPr>
        <w:t xml:space="preserve"> to </w:t>
      </w:r>
      <w:hyperlink r:id="rId12" w:history="1">
        <w:r w:rsidR="00D538D6" w:rsidRPr="0017667B">
          <w:rPr>
            <w:rStyle w:val="Hyperlink"/>
            <w:rFonts w:ascii="Arial" w:hAnsi="Arial" w:cs="Arial"/>
            <w:bCs/>
          </w:rPr>
          <w:t>info@carl-sl.org</w:t>
        </w:r>
      </w:hyperlink>
      <w:r w:rsidR="00D538D6" w:rsidRPr="0017667B">
        <w:rPr>
          <w:rFonts w:ascii="Arial" w:hAnsi="Arial" w:cs="Arial"/>
          <w:bCs/>
        </w:rPr>
        <w:t xml:space="preserve"> or 51 Upper Brook Street, Freetown and (please include CA’s email and physical address)</w:t>
      </w:r>
      <w:r w:rsidRPr="0017667B">
        <w:rPr>
          <w:rFonts w:ascii="Arial" w:hAnsi="Arial" w:cs="Arial"/>
          <w:bCs/>
        </w:rPr>
        <w:t>.</w:t>
      </w:r>
      <w:r w:rsidR="00BB6BFD" w:rsidRPr="0017667B">
        <w:rPr>
          <w:rFonts w:ascii="Arial" w:hAnsi="Arial" w:cs="Arial"/>
          <w:bCs/>
        </w:rPr>
        <w:t xml:space="preserve"> Deadline for submission is Ju</w:t>
      </w:r>
      <w:r w:rsidR="00A842F8" w:rsidRPr="0017667B">
        <w:rPr>
          <w:rFonts w:ascii="Arial" w:hAnsi="Arial" w:cs="Arial"/>
          <w:bCs/>
        </w:rPr>
        <w:t xml:space="preserve">ly </w:t>
      </w:r>
      <w:r w:rsidR="00D538D6" w:rsidRPr="0017667B">
        <w:rPr>
          <w:rFonts w:ascii="Arial" w:hAnsi="Arial" w:cs="Arial"/>
          <w:bCs/>
        </w:rPr>
        <w:t>24</w:t>
      </w:r>
      <w:r w:rsidR="00D538D6" w:rsidRPr="0017667B">
        <w:rPr>
          <w:rFonts w:ascii="Arial" w:hAnsi="Arial" w:cs="Arial"/>
          <w:bCs/>
          <w:vertAlign w:val="superscript"/>
        </w:rPr>
        <w:t>th</w:t>
      </w:r>
      <w:r w:rsidR="00A842F8" w:rsidRPr="0017667B">
        <w:rPr>
          <w:rFonts w:ascii="Arial" w:hAnsi="Arial" w:cs="Arial"/>
          <w:bCs/>
        </w:rPr>
        <w:t xml:space="preserve">. </w:t>
      </w:r>
    </w:p>
    <w:p w14:paraId="2C63C51B" w14:textId="77777777" w:rsidR="00C27F33" w:rsidRPr="0017667B" w:rsidRDefault="00C27F33" w:rsidP="0017667B">
      <w:pPr>
        <w:spacing w:after="0"/>
        <w:jc w:val="both"/>
        <w:rPr>
          <w:rFonts w:ascii="Arial" w:hAnsi="Arial" w:cs="Arial"/>
        </w:rPr>
      </w:pPr>
    </w:p>
    <w:p w14:paraId="0A8D55FC" w14:textId="610A3094" w:rsidR="00C27F33" w:rsidRPr="0017667B" w:rsidRDefault="00C27F33" w:rsidP="0017667B">
      <w:pPr>
        <w:spacing w:after="0"/>
        <w:jc w:val="both"/>
        <w:rPr>
          <w:rFonts w:ascii="Arial" w:hAnsi="Arial" w:cs="Arial"/>
        </w:rPr>
      </w:pPr>
    </w:p>
    <w:sectPr w:rsidR="00C27F33" w:rsidRPr="0017667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B474B"/>
    <w:multiLevelType w:val="hybridMultilevel"/>
    <w:tmpl w:val="70BEAEE8"/>
    <w:lvl w:ilvl="0" w:tplc="F37EDF5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591730"/>
    <w:multiLevelType w:val="hybridMultilevel"/>
    <w:tmpl w:val="735ACDA4"/>
    <w:lvl w:ilvl="0" w:tplc="39584B98">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DD505E"/>
    <w:multiLevelType w:val="hybridMultilevel"/>
    <w:tmpl w:val="AA8E86C8"/>
    <w:lvl w:ilvl="0" w:tplc="2ED865B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92C"/>
    <w:rsid w:val="00020936"/>
    <w:rsid w:val="00024762"/>
    <w:rsid w:val="00050BC0"/>
    <w:rsid w:val="0007622A"/>
    <w:rsid w:val="00090AED"/>
    <w:rsid w:val="00093CE5"/>
    <w:rsid w:val="000A1CA6"/>
    <w:rsid w:val="000C4061"/>
    <w:rsid w:val="000C4289"/>
    <w:rsid w:val="000D1EDB"/>
    <w:rsid w:val="00143307"/>
    <w:rsid w:val="00150CED"/>
    <w:rsid w:val="00151108"/>
    <w:rsid w:val="001744EA"/>
    <w:rsid w:val="0017667B"/>
    <w:rsid w:val="001857FB"/>
    <w:rsid w:val="001927A6"/>
    <w:rsid w:val="001A001B"/>
    <w:rsid w:val="001A61B2"/>
    <w:rsid w:val="001F2A7E"/>
    <w:rsid w:val="002277EF"/>
    <w:rsid w:val="00241545"/>
    <w:rsid w:val="002554FB"/>
    <w:rsid w:val="00267A7B"/>
    <w:rsid w:val="00295E4E"/>
    <w:rsid w:val="002C13BA"/>
    <w:rsid w:val="002C4D19"/>
    <w:rsid w:val="00311114"/>
    <w:rsid w:val="00341BB8"/>
    <w:rsid w:val="0036667A"/>
    <w:rsid w:val="003825EC"/>
    <w:rsid w:val="003850D1"/>
    <w:rsid w:val="003B514C"/>
    <w:rsid w:val="003E253E"/>
    <w:rsid w:val="003F5C75"/>
    <w:rsid w:val="00423B75"/>
    <w:rsid w:val="0043689E"/>
    <w:rsid w:val="0044104E"/>
    <w:rsid w:val="00465CE0"/>
    <w:rsid w:val="004725E9"/>
    <w:rsid w:val="004A2230"/>
    <w:rsid w:val="004C2AC3"/>
    <w:rsid w:val="004E5417"/>
    <w:rsid w:val="005379FD"/>
    <w:rsid w:val="005404AC"/>
    <w:rsid w:val="00553045"/>
    <w:rsid w:val="00557864"/>
    <w:rsid w:val="00557E98"/>
    <w:rsid w:val="00574A0F"/>
    <w:rsid w:val="005A607A"/>
    <w:rsid w:val="005B14DE"/>
    <w:rsid w:val="005B51BC"/>
    <w:rsid w:val="005B5638"/>
    <w:rsid w:val="005B6926"/>
    <w:rsid w:val="005B69F9"/>
    <w:rsid w:val="0063655A"/>
    <w:rsid w:val="006374C2"/>
    <w:rsid w:val="006415BC"/>
    <w:rsid w:val="00651FE5"/>
    <w:rsid w:val="006A1046"/>
    <w:rsid w:val="006A292C"/>
    <w:rsid w:val="007039C8"/>
    <w:rsid w:val="00703C6F"/>
    <w:rsid w:val="00733F93"/>
    <w:rsid w:val="00737FAB"/>
    <w:rsid w:val="007459AF"/>
    <w:rsid w:val="00755636"/>
    <w:rsid w:val="00755B33"/>
    <w:rsid w:val="00767C7F"/>
    <w:rsid w:val="007822C8"/>
    <w:rsid w:val="00786063"/>
    <w:rsid w:val="007867DA"/>
    <w:rsid w:val="00794622"/>
    <w:rsid w:val="00794A89"/>
    <w:rsid w:val="007D39B9"/>
    <w:rsid w:val="007F5D20"/>
    <w:rsid w:val="00803B00"/>
    <w:rsid w:val="00817657"/>
    <w:rsid w:val="00863ADE"/>
    <w:rsid w:val="008A117C"/>
    <w:rsid w:val="008F145A"/>
    <w:rsid w:val="00931CB8"/>
    <w:rsid w:val="009340A7"/>
    <w:rsid w:val="00950818"/>
    <w:rsid w:val="009538A4"/>
    <w:rsid w:val="00976CD4"/>
    <w:rsid w:val="009838F9"/>
    <w:rsid w:val="0099021D"/>
    <w:rsid w:val="009964D5"/>
    <w:rsid w:val="009D718D"/>
    <w:rsid w:val="00A36433"/>
    <w:rsid w:val="00A45DB0"/>
    <w:rsid w:val="00A5359A"/>
    <w:rsid w:val="00A5747D"/>
    <w:rsid w:val="00A6296A"/>
    <w:rsid w:val="00A72FD1"/>
    <w:rsid w:val="00A842F8"/>
    <w:rsid w:val="00AB2F8C"/>
    <w:rsid w:val="00BB6BFD"/>
    <w:rsid w:val="00C21FED"/>
    <w:rsid w:val="00C27F33"/>
    <w:rsid w:val="00C34277"/>
    <w:rsid w:val="00C4275D"/>
    <w:rsid w:val="00C532BE"/>
    <w:rsid w:val="00CA4F7A"/>
    <w:rsid w:val="00CC3BEF"/>
    <w:rsid w:val="00D23905"/>
    <w:rsid w:val="00D538D6"/>
    <w:rsid w:val="00D70295"/>
    <w:rsid w:val="00D74A8A"/>
    <w:rsid w:val="00D96172"/>
    <w:rsid w:val="00DD0D36"/>
    <w:rsid w:val="00DE0F1C"/>
    <w:rsid w:val="00E273EF"/>
    <w:rsid w:val="00E52E0B"/>
    <w:rsid w:val="00E83968"/>
    <w:rsid w:val="00EB59F7"/>
    <w:rsid w:val="00EC1601"/>
    <w:rsid w:val="00ED36A1"/>
    <w:rsid w:val="00ED4665"/>
    <w:rsid w:val="00F06BED"/>
    <w:rsid w:val="00F308B0"/>
    <w:rsid w:val="00F43746"/>
    <w:rsid w:val="00F94781"/>
    <w:rsid w:val="00FA0A55"/>
    <w:rsid w:val="00FA0E0F"/>
    <w:rsid w:val="00FA7B00"/>
    <w:rsid w:val="00FB08BA"/>
    <w:rsid w:val="00FC2328"/>
    <w:rsid w:val="00FC34C2"/>
    <w:rsid w:val="00FD7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CEAE2"/>
  <w15:docId w15:val="{4384360A-5386-4DCD-B596-E90A303A9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Ltext">
    <w:name w:val="SL text"/>
    <w:basedOn w:val="Normal"/>
    <w:qFormat/>
    <w:rsid w:val="006A292C"/>
    <w:pPr>
      <w:spacing w:after="120" w:line="240" w:lineRule="auto"/>
      <w:jc w:val="both"/>
    </w:pPr>
    <w:rPr>
      <w:rFonts w:ascii="Arial" w:hAnsi="Arial" w:cs="Arial"/>
      <w:sz w:val="20"/>
      <w:szCs w:val="20"/>
      <w:lang w:val="en-GB"/>
    </w:rPr>
  </w:style>
  <w:style w:type="character" w:styleId="CommentReference">
    <w:name w:val="annotation reference"/>
    <w:basedOn w:val="DefaultParagraphFont"/>
    <w:uiPriority w:val="99"/>
    <w:semiHidden/>
    <w:unhideWhenUsed/>
    <w:rsid w:val="00737FAB"/>
    <w:rPr>
      <w:sz w:val="16"/>
      <w:szCs w:val="16"/>
    </w:rPr>
  </w:style>
  <w:style w:type="paragraph" w:styleId="CommentText">
    <w:name w:val="annotation text"/>
    <w:basedOn w:val="Normal"/>
    <w:link w:val="CommentTextChar"/>
    <w:uiPriority w:val="99"/>
    <w:semiHidden/>
    <w:unhideWhenUsed/>
    <w:rsid w:val="00737FAB"/>
    <w:pPr>
      <w:spacing w:line="240" w:lineRule="auto"/>
    </w:pPr>
    <w:rPr>
      <w:sz w:val="20"/>
      <w:szCs w:val="20"/>
    </w:rPr>
  </w:style>
  <w:style w:type="character" w:customStyle="1" w:styleId="CommentTextChar">
    <w:name w:val="Comment Text Char"/>
    <w:basedOn w:val="DefaultParagraphFont"/>
    <w:link w:val="CommentText"/>
    <w:uiPriority w:val="99"/>
    <w:semiHidden/>
    <w:rsid w:val="00737FAB"/>
    <w:rPr>
      <w:sz w:val="20"/>
      <w:szCs w:val="20"/>
    </w:rPr>
  </w:style>
  <w:style w:type="paragraph" w:styleId="CommentSubject">
    <w:name w:val="annotation subject"/>
    <w:basedOn w:val="CommentText"/>
    <w:next w:val="CommentText"/>
    <w:link w:val="CommentSubjectChar"/>
    <w:uiPriority w:val="99"/>
    <w:semiHidden/>
    <w:unhideWhenUsed/>
    <w:rsid w:val="00737FAB"/>
    <w:rPr>
      <w:b/>
      <w:bCs/>
    </w:rPr>
  </w:style>
  <w:style w:type="character" w:customStyle="1" w:styleId="CommentSubjectChar">
    <w:name w:val="Comment Subject Char"/>
    <w:basedOn w:val="CommentTextChar"/>
    <w:link w:val="CommentSubject"/>
    <w:uiPriority w:val="99"/>
    <w:semiHidden/>
    <w:rsid w:val="00737FAB"/>
    <w:rPr>
      <w:b/>
      <w:bCs/>
      <w:sz w:val="20"/>
      <w:szCs w:val="20"/>
    </w:rPr>
  </w:style>
  <w:style w:type="paragraph" w:styleId="BalloonText">
    <w:name w:val="Balloon Text"/>
    <w:basedOn w:val="Normal"/>
    <w:link w:val="BalloonTextChar"/>
    <w:uiPriority w:val="99"/>
    <w:semiHidden/>
    <w:unhideWhenUsed/>
    <w:rsid w:val="00737F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7FAB"/>
    <w:rPr>
      <w:rFonts w:ascii="Segoe UI" w:hAnsi="Segoe UI" w:cs="Segoe UI"/>
      <w:sz w:val="18"/>
      <w:szCs w:val="18"/>
    </w:rPr>
  </w:style>
  <w:style w:type="paragraph" w:styleId="ListParagraph">
    <w:name w:val="List Paragraph"/>
    <w:basedOn w:val="Normal"/>
    <w:uiPriority w:val="34"/>
    <w:qFormat/>
    <w:rsid w:val="00767C7F"/>
    <w:pPr>
      <w:ind w:left="720"/>
      <w:contextualSpacing/>
    </w:pPr>
  </w:style>
  <w:style w:type="character" w:styleId="Hyperlink">
    <w:name w:val="Hyperlink"/>
    <w:basedOn w:val="DefaultParagraphFont"/>
    <w:uiPriority w:val="99"/>
    <w:unhideWhenUsed/>
    <w:rsid w:val="00A842F8"/>
    <w:rPr>
      <w:color w:val="0000FF"/>
      <w:u w:val="single"/>
    </w:rPr>
  </w:style>
  <w:style w:type="character" w:customStyle="1" w:styleId="UnresolvedMention1">
    <w:name w:val="Unresolved Mention1"/>
    <w:basedOn w:val="DefaultParagraphFont"/>
    <w:uiPriority w:val="99"/>
    <w:semiHidden/>
    <w:unhideWhenUsed/>
    <w:rsid w:val="008F14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4.no/publications/overview-of-corruption-and-anti-corruption-in-sierra-leon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hyperlink" Target="mailto:info@carl-s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imf.org/external/pubs/ft/sdn/2016/sdn1605.pdf" TargetMode="External"/><Relationship Id="rId5" Type="http://schemas.openxmlformats.org/officeDocument/2006/relationships/image" Target="media/image1.png"/><Relationship Id="rId10" Type="http://schemas.openxmlformats.org/officeDocument/2006/relationships/hyperlink" Target="https://www.pnb.gov.sl/what-is-pnb/" TargetMode="External"/><Relationship Id="rId4" Type="http://schemas.openxmlformats.org/officeDocument/2006/relationships/webSettings" Target="webSettings.xml"/><Relationship Id="rId9" Type="http://schemas.openxmlformats.org/officeDocument/2006/relationships/hyperlink" Target="https://www.pwc.com/ng/en/assets/pdf/impact-of-corruption-on-nigerias-economy.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1947</Words>
  <Characters>11102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dc:creator>
  <cp:lastModifiedBy>Tommy</cp:lastModifiedBy>
  <cp:revision>2</cp:revision>
  <dcterms:created xsi:type="dcterms:W3CDTF">2019-07-10T14:16:00Z</dcterms:created>
  <dcterms:modified xsi:type="dcterms:W3CDTF">2019-07-10T14:16:00Z</dcterms:modified>
</cp:coreProperties>
</file>